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6F" w:rsidRPr="00A11B6F" w:rsidRDefault="00A11B6F" w:rsidP="00A11B6F">
      <w:pPr>
        <w:spacing w:after="200" w:line="276" w:lineRule="auto"/>
        <w:ind w:left="-284"/>
        <w:rPr>
          <w:rFonts w:ascii="Calibri" w:eastAsia="Times New Roman" w:hAnsi="Calibri" w:cs="Times New Roman"/>
        </w:rPr>
      </w:pPr>
      <w:r w:rsidRPr="00A11B6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80DA0A" wp14:editId="563999B5">
            <wp:simplePos x="0" y="0"/>
            <wp:positionH relativeFrom="column">
              <wp:posOffset>-130810</wp:posOffset>
            </wp:positionH>
            <wp:positionV relativeFrom="paragraph">
              <wp:posOffset>-303530</wp:posOffset>
            </wp:positionV>
            <wp:extent cx="6402070" cy="1667510"/>
            <wp:effectExtent l="0" t="0" r="0" b="0"/>
            <wp:wrapNone/>
            <wp:docPr id="1" name="Рисунок 0" descr="Письм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исьм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6F" w:rsidRPr="00A11B6F" w:rsidRDefault="00A11B6F" w:rsidP="00A11B6F">
      <w:pPr>
        <w:spacing w:after="200" w:line="276" w:lineRule="auto"/>
        <w:ind w:left="-284"/>
        <w:rPr>
          <w:rFonts w:ascii="Calibri" w:eastAsia="Times New Roman" w:hAnsi="Calibri" w:cs="Times New Roman"/>
        </w:rPr>
      </w:pPr>
    </w:p>
    <w:p w:rsidR="00A11B6F" w:rsidRPr="00A11B6F" w:rsidRDefault="00A11B6F" w:rsidP="00A11B6F">
      <w:pPr>
        <w:tabs>
          <w:tab w:val="left" w:pos="3299"/>
        </w:tabs>
        <w:spacing w:after="200" w:line="276" w:lineRule="auto"/>
        <w:ind w:left="-284"/>
        <w:rPr>
          <w:rFonts w:ascii="Calibri" w:eastAsia="Times New Roman" w:hAnsi="Calibri" w:cs="Times New Roman"/>
        </w:rPr>
      </w:pPr>
      <w:r w:rsidRPr="00A11B6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45085</wp:posOffset>
                </wp:positionV>
                <wp:extent cx="4319270" cy="389890"/>
                <wp:effectExtent l="2540" t="0" r="254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27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4C4" w:rsidRDefault="00C564C4" w:rsidP="00A11B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19BB">
                              <w:rPr>
                                <w:sz w:val="20"/>
                                <w:szCs w:val="20"/>
                              </w:rPr>
                              <w:t>625035, г. Тюмень, 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л. Республики, 160. Тел. (3452) </w:t>
                            </w:r>
                            <w:r w:rsidRPr="00B919BB">
                              <w:rPr>
                                <w:sz w:val="20"/>
                                <w:szCs w:val="20"/>
                              </w:rPr>
                              <w:t>32-08-56, факс 32-11-22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564C4" w:rsidRPr="0006521D" w:rsidRDefault="00C564C4" w:rsidP="00A11B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06521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aekolog</w:t>
                            </w:r>
                            <w:proofErr w:type="spellEnd"/>
                            <w:r w:rsidRPr="0006521D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rambler</w:t>
                            </w:r>
                            <w:r w:rsidRPr="0006521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28.45pt;margin-top:3.55pt;width:340.1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" stroked="f">
                <v:textbox>
                  <w:txbxContent>
                    <w:p w:rsidR="00C564C4" w:rsidRDefault="00C564C4" w:rsidP="00A11B6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919BB">
                        <w:rPr>
                          <w:sz w:val="20"/>
                          <w:szCs w:val="20"/>
                        </w:rPr>
                        <w:t>625035, г. Тюмень, у</w:t>
                      </w:r>
                      <w:r>
                        <w:rPr>
                          <w:sz w:val="20"/>
                          <w:szCs w:val="20"/>
                        </w:rPr>
                        <w:t xml:space="preserve">л. Республики, 160. Тел. (3452) </w:t>
                      </w:r>
                      <w:r w:rsidRPr="00B919BB">
                        <w:rPr>
                          <w:sz w:val="20"/>
                          <w:szCs w:val="20"/>
                        </w:rPr>
                        <w:t>32-08-56, факс 32-11-22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564C4" w:rsidRPr="0006521D" w:rsidRDefault="00C564C4" w:rsidP="00A11B6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 w:rsidRPr="0006521D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aekolog</w:t>
                      </w:r>
                      <w:proofErr w:type="spellEnd"/>
                      <w:r w:rsidRPr="0006521D"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rambler</w:t>
                      </w:r>
                      <w:r w:rsidRPr="0006521D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11B6F">
        <w:rPr>
          <w:rFonts w:ascii="Calibri" w:eastAsia="Times New Roman" w:hAnsi="Calibri" w:cs="Times New Roman"/>
        </w:rPr>
        <w:tab/>
      </w:r>
    </w:p>
    <w:p w:rsidR="00A11B6F" w:rsidRPr="00A11B6F" w:rsidRDefault="00A11B6F" w:rsidP="00A11B6F">
      <w:pPr>
        <w:spacing w:after="200" w:line="276" w:lineRule="auto"/>
        <w:ind w:left="-284"/>
        <w:rPr>
          <w:rFonts w:ascii="Calibri" w:eastAsia="Times New Roman" w:hAnsi="Calibri" w:cs="Times New Roman"/>
        </w:rPr>
      </w:pPr>
    </w:p>
    <w:p w:rsidR="00A11B6F" w:rsidRDefault="002B1602" w:rsidP="00A11B6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C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4C3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B41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1B6F" w:rsidRPr="00160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C3C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D90C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47C1D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160599" w:rsidRPr="0016059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B1602" w:rsidRPr="002B1602" w:rsidRDefault="002B1602" w:rsidP="002B16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Тюменцам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о «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Затюменском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2B1602" w:rsidRDefault="002B1602" w:rsidP="009A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D241F" w:rsidRPr="00AF78CD" w:rsidRDefault="00AD241F" w:rsidP="009A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</w:t>
      </w:r>
      <w:r w:rsidR="00E652E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огласно</w:t>
      </w:r>
      <w:r w:rsidR="006E56B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6713F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статье 22 </w:t>
      </w:r>
      <w:r w:rsidR="006E56B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ФЗ РФ «Об </w:t>
      </w:r>
      <w:r w:rsidR="004A08C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основах общественного контроля</w:t>
      </w:r>
      <w:r w:rsidR="008D0F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</w:t>
      </w:r>
      <w:r w:rsidR="008D0F75" w:rsidRPr="00AF78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Р</w:t>
      </w:r>
      <w:r w:rsidR="006713F7" w:rsidRPr="00AF78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оссийской </w:t>
      </w:r>
      <w:r w:rsidR="008D0F75" w:rsidRPr="00AF78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Ф</w:t>
      </w:r>
      <w:r w:rsidR="006713F7" w:rsidRPr="00AF78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едерации</w:t>
      </w:r>
      <w:r w:rsidR="006E56B4" w:rsidRPr="00AF78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» в настоящее время </w:t>
      </w:r>
      <w:r w:rsidR="00140E55" w:rsidRPr="00AF78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организовывае</w:t>
      </w:r>
      <w:r w:rsidR="006E56B4" w:rsidRPr="00AF78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тся </w:t>
      </w:r>
      <w:r w:rsidR="00140E55" w:rsidRPr="00AF78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проведение </w:t>
      </w:r>
      <w:r w:rsidR="00140E55" w:rsidRPr="00AF78CD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общественной</w:t>
      </w:r>
      <w:r w:rsidR="00140E55" w:rsidRPr="00AF78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экспертизы</w:t>
      </w:r>
      <w:r w:rsidR="00354AFE" w:rsidRPr="00AF78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проекта</w:t>
      </w:r>
      <w:r w:rsidR="00057807" w:rsidRPr="00AF78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057807" w:rsidRPr="00AF78C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благоустройства памятника природы регионального значения «Лесопарк «</w:t>
      </w:r>
      <w:proofErr w:type="spellStart"/>
      <w:r w:rsidR="00057807" w:rsidRPr="00AF78C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Затюменский</w:t>
      </w:r>
      <w:proofErr w:type="spellEnd"/>
      <w:proofErr w:type="gramStart"/>
      <w:r w:rsidR="00057807" w:rsidRPr="00AF78C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</w:t>
      </w:r>
      <w:proofErr w:type="gramEnd"/>
      <w:r w:rsidR="00057807" w:rsidRPr="00AF78C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прилегающей территории в Калининском административном округе города Тюмени.</w:t>
      </w:r>
    </w:p>
    <w:p w:rsidR="00AD241F" w:rsidRDefault="00AD241F" w:rsidP="009A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F78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Экспертная группа в основном состоит из членов коллегии экологов Общественного совета города Тюмени</w:t>
      </w:r>
      <w:r w:rsidR="00CD047D" w:rsidRPr="00AF78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 членов комиссии по экологической безопасности Общественной </w:t>
      </w:r>
      <w:r w:rsidR="00CD047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палаты Тюменской области:</w:t>
      </w:r>
      <w:r w:rsidR="002B160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трех докторов наук, шести кандидатов наук шести отраслей знаний</w:t>
      </w:r>
      <w:r w:rsidR="0047783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F00AE7" w:rsidRDefault="00EB2272" w:rsidP="009A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След</w:t>
      </w:r>
      <w:r w:rsidR="00C456A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ует отметить, что в последние 10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лет вышеуказанные эксперты приняли участие в проведении более 10-ти общественных экспертиз проектов таких объектов, как Генеральный план города Тюмени, строительство металлургического завода в г. Тюмени, строительство подземного перехода на </w:t>
      </w:r>
    </w:p>
    <w:p w:rsidR="00CD047D" w:rsidRDefault="00AA6EAA" w:rsidP="00F00AE7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r w:rsidR="00EB227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ересечении ул. Республики и ул. Горького в г. Тюмени</w:t>
      </w:r>
      <w:r w:rsidR="00A779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r w:rsidR="00B57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благоустройство </w:t>
      </w:r>
      <w:r w:rsidR="00A779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лесопарк</w:t>
      </w:r>
      <w:r w:rsidR="00B57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</w:t>
      </w:r>
      <w:r w:rsidR="00A779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</w:t>
      </w:r>
      <w:proofErr w:type="spellStart"/>
      <w:r w:rsidR="00A779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Гилевская</w:t>
      </w:r>
      <w:proofErr w:type="spellEnd"/>
      <w:r w:rsidR="00A779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роща» и ряда других объектов.</w:t>
      </w:r>
    </w:p>
    <w:p w:rsidR="008C065F" w:rsidRDefault="002D4D9D" w:rsidP="009A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Результатом проведения указанных экспертиз, а также применения других мер</w:t>
      </w:r>
      <w:r w:rsidR="003473F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внесены изменения в проекты благоустройства лесопарка «</w:t>
      </w:r>
      <w:proofErr w:type="spellStart"/>
      <w:r w:rsidR="003473F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Гилевская</w:t>
      </w:r>
      <w:proofErr w:type="spellEnd"/>
      <w:r w:rsidR="003473F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роща» и </w:t>
      </w:r>
      <w:r w:rsidR="00C95E5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вышеуказанного </w:t>
      </w:r>
      <w:r w:rsidR="003473F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подземного перехода</w:t>
      </w:r>
      <w:r w:rsidR="00C95E5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r w:rsidR="003473F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предотвращена ликвидация сквера Борцов революции, </w:t>
      </w:r>
      <w:r w:rsidR="002F488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внесены изменения в Правила благоустройства территории города Тюмени</w:t>
      </w:r>
      <w:r w:rsidR="00C95E5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  <w:r w:rsidR="00B57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порядок</w:t>
      </w:r>
      <w:r w:rsidR="002F488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компенсации за снос зеленых насаждений</w:t>
      </w:r>
      <w:r w:rsidR="00C95E5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4B5F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C95E5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="004B5F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сли ранее </w:t>
      </w:r>
      <w:r w:rsidR="00B57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Правилами предусматривала</w:t>
      </w:r>
      <w:r w:rsidR="004B5F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сь посадка одного дерева вместо одного снесенного, то теперь застройщик обязан посадить три дерева вместо одного снесенного </w:t>
      </w:r>
      <w:r w:rsidR="00B57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</w:t>
      </w:r>
      <w:r w:rsidR="004B5FD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</w:t>
      </w:r>
      <w:r w:rsidR="002411A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денежном выражении</w:t>
      </w:r>
      <w:r w:rsidR="00B577C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</w:t>
      </w:r>
      <w:r w:rsidR="0052494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r w:rsidR="004032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так далее</w:t>
      </w:r>
      <w:r w:rsidR="002411A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B577CE" w:rsidRPr="000B422B" w:rsidRDefault="00B577CE" w:rsidP="00B57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Согл</w:t>
      </w:r>
      <w:r w:rsidR="002D4D9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асно статьям 22 и 26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закона </w:t>
      </w:r>
      <w:r w:rsidR="007B195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«Об основах общественного контроля в Российской Федерации</w:t>
      </w:r>
      <w:proofErr w:type="gramStart"/>
      <w:r w:rsidR="007B195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proofErr w:type="gramEnd"/>
      <w:r w:rsidR="00F43D8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органы государственной власти и органы местного самоуправления будут обязаны рассмотреть Заключение</w:t>
      </w:r>
      <w:r w:rsidR="006C63C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указанной общественной экспертизы</w:t>
      </w:r>
      <w:r w:rsidR="00F43D8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7B195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F43D8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аключение общественной экспертизы будет подготовлено и </w:t>
      </w:r>
      <w:r w:rsidR="002D4D9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напр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авлено в орган</w:t>
      </w:r>
      <w:r w:rsidR="003B09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2D4D9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государственной </w:t>
      </w:r>
      <w:r w:rsidR="003B09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власти</w:t>
      </w:r>
      <w:r w:rsidR="002D4D9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органы местного самоуправления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опубликовано в СМИ. </w:t>
      </w:r>
      <w:r w:rsidRPr="003B099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Но предварительные выводы </w:t>
      </w:r>
      <w:r w:rsidR="000B422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уже сделаны</w:t>
      </w:r>
      <w:r w:rsidR="000B422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</w:p>
    <w:p w:rsidR="00DD5D53" w:rsidRDefault="00DA53A3" w:rsidP="00DD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A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</w:t>
      </w:r>
      <w:r w:rsidR="00B27C52" w:rsidRPr="00DA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не соответствуе</w:t>
      </w:r>
      <w:r w:rsidR="004032D0" w:rsidRPr="00DA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требованиям природоохранного,</w:t>
      </w:r>
      <w:r w:rsidR="00B27C52" w:rsidRPr="00DA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градос</w:t>
      </w:r>
      <w:r w:rsidR="001529A9" w:rsidRPr="00DA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троительного </w:t>
      </w:r>
      <w:r w:rsidR="004032D0" w:rsidRPr="00DA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земельного </w:t>
      </w:r>
      <w:r w:rsidR="001529A9" w:rsidRPr="00DA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законодательства</w:t>
      </w:r>
      <w:r w:rsidR="001529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 и а</w:t>
      </w:r>
      <w:r w:rsidR="00B2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 проекта не учли, что </w:t>
      </w:r>
      <w:r w:rsidR="00B27C52">
        <w:rPr>
          <w:rFonts w:ascii="Times New Roman" w:hAnsi="Times New Roman" w:cs="Times New Roman"/>
          <w:sz w:val="28"/>
          <w:szCs w:val="28"/>
        </w:rPr>
        <w:t>в</w:t>
      </w:r>
      <w:r w:rsidR="00DD5D53" w:rsidRPr="00746868">
        <w:rPr>
          <w:rFonts w:ascii="Times New Roman" w:hAnsi="Times New Roman" w:cs="Times New Roman"/>
          <w:sz w:val="28"/>
          <w:szCs w:val="28"/>
        </w:rPr>
        <w:t xml:space="preserve"> силу</w:t>
      </w:r>
      <w:r w:rsidR="00DD5D53">
        <w:rPr>
          <w:rFonts w:ascii="Times New Roman" w:hAnsi="Times New Roman" w:cs="Times New Roman"/>
          <w:sz w:val="28"/>
          <w:szCs w:val="28"/>
        </w:rPr>
        <w:t xml:space="preserve"> части 10 статьи 85, частей 1 и 2 статьи 95 Земельного кодекса РФ земельный участок, на котором расположен лесопарк «</w:t>
      </w:r>
      <w:proofErr w:type="spellStart"/>
      <w:r w:rsidR="00DD5D53">
        <w:rPr>
          <w:rFonts w:ascii="Times New Roman" w:hAnsi="Times New Roman" w:cs="Times New Roman"/>
          <w:sz w:val="28"/>
          <w:szCs w:val="28"/>
        </w:rPr>
        <w:t>Затюменский</w:t>
      </w:r>
      <w:proofErr w:type="spellEnd"/>
      <w:r w:rsidR="00DD5D53">
        <w:rPr>
          <w:rFonts w:ascii="Times New Roman" w:hAnsi="Times New Roman" w:cs="Times New Roman"/>
          <w:sz w:val="28"/>
          <w:szCs w:val="28"/>
        </w:rPr>
        <w:t xml:space="preserve">», является </w:t>
      </w:r>
      <w:proofErr w:type="gramStart"/>
      <w:r w:rsidR="00DD5D53">
        <w:rPr>
          <w:rFonts w:ascii="Times New Roman" w:hAnsi="Times New Roman" w:cs="Times New Roman"/>
          <w:b/>
          <w:sz w:val="28"/>
          <w:szCs w:val="28"/>
        </w:rPr>
        <w:t>Особо</w:t>
      </w:r>
      <w:proofErr w:type="gramEnd"/>
      <w:r w:rsidR="00DD5D53">
        <w:rPr>
          <w:rFonts w:ascii="Times New Roman" w:hAnsi="Times New Roman" w:cs="Times New Roman"/>
          <w:b/>
          <w:sz w:val="28"/>
          <w:szCs w:val="28"/>
        </w:rPr>
        <w:t xml:space="preserve"> охраняемой природной территорией</w:t>
      </w:r>
      <w:r w:rsidR="00DD5D53">
        <w:rPr>
          <w:rFonts w:ascii="Times New Roman" w:hAnsi="Times New Roman" w:cs="Times New Roman"/>
          <w:sz w:val="28"/>
          <w:szCs w:val="28"/>
        </w:rPr>
        <w:t>.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указанным обстоятельством требования к подготовке благоустройства и содержанию п</w:t>
      </w:r>
      <w:r w:rsidR="00152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благоустройства данного Л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есопарка являются еще более высокими, нежели к подготовке благоустройства и содержанию проекта благоустройства лесопарка «</w:t>
      </w:r>
      <w:proofErr w:type="spellStart"/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Гилевская</w:t>
      </w:r>
      <w:proofErr w:type="spellEnd"/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роща»</w:t>
      </w:r>
      <w:r w:rsidR="0045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имеющего официального статуса </w:t>
      </w:r>
      <w:proofErr w:type="gramStart"/>
      <w:r w:rsidR="00451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proofErr w:type="gramEnd"/>
      <w:r w:rsidR="0045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охраняемой</w:t>
      </w:r>
      <w:r w:rsidR="005F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</w:t>
      </w:r>
      <w:r w:rsidR="0045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5D53" w:rsidRDefault="001529A9" w:rsidP="00DD5D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Ознакомление с </w:t>
      </w:r>
      <w:r w:rsidR="00DD5D53">
        <w:rPr>
          <w:rFonts w:ascii="Times New Roman" w:eastAsia="Calibri" w:hAnsi="Times New Roman" w:cs="Times New Roman"/>
          <w:snapToGrid w:val="0"/>
          <w:sz w:val="28"/>
          <w:szCs w:val="28"/>
        </w:rPr>
        <w:t>материалами, связанными с подготовкой благоу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стройства </w:t>
      </w:r>
      <w:r w:rsidR="00D94450">
        <w:rPr>
          <w:rFonts w:ascii="Times New Roman" w:eastAsia="Calibri" w:hAnsi="Times New Roman" w:cs="Times New Roman"/>
          <w:snapToGrid w:val="0"/>
          <w:sz w:val="28"/>
          <w:szCs w:val="28"/>
        </w:rPr>
        <w:t>л</w:t>
      </w:r>
      <w:r w:rsidR="00431F4E">
        <w:rPr>
          <w:rFonts w:ascii="Times New Roman" w:eastAsia="Calibri" w:hAnsi="Times New Roman" w:cs="Times New Roman"/>
          <w:snapToGrid w:val="0"/>
          <w:sz w:val="28"/>
          <w:szCs w:val="28"/>
        </w:rPr>
        <w:t>есопарка</w:t>
      </w:r>
      <w:r w:rsidR="00D9445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proofErr w:type="spellStart"/>
      <w:r w:rsidR="00D94450">
        <w:rPr>
          <w:rFonts w:ascii="Times New Roman" w:eastAsia="Calibri" w:hAnsi="Times New Roman" w:cs="Times New Roman"/>
          <w:snapToGrid w:val="0"/>
          <w:sz w:val="28"/>
          <w:szCs w:val="28"/>
        </w:rPr>
        <w:t>Затюменский</w:t>
      </w:r>
      <w:proofErr w:type="spellEnd"/>
      <w:r w:rsidR="00D94450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DD5D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C29E1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="00A6721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проектом</w:t>
      </w:r>
      <w:r w:rsidR="00DD5D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C29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благоустройства </w:t>
      </w:r>
      <w:r w:rsidR="00D94450">
        <w:rPr>
          <w:rFonts w:ascii="Times New Roman" w:eastAsia="Calibri" w:hAnsi="Times New Roman" w:cs="Times New Roman"/>
          <w:snapToGrid w:val="0"/>
          <w:sz w:val="28"/>
          <w:szCs w:val="28"/>
        </w:rPr>
        <w:t>указанного Л</w:t>
      </w:r>
      <w:r w:rsidR="00AC29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есопарка </w:t>
      </w:r>
      <w:r w:rsidR="00A6721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 прилегающей территории, </w:t>
      </w:r>
      <w:r w:rsidR="00DD5D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показывает следующее: </w:t>
      </w:r>
    </w:p>
    <w:p w:rsidR="00DD5D53" w:rsidRDefault="00DD5D53" w:rsidP="006A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1. В нарушение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ED655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требова</w:t>
      </w:r>
      <w:r w:rsidRPr="0022154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ний</w:t>
      </w:r>
      <w:r w:rsidR="00ED655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, установленных Лесным кодексом</w:t>
      </w:r>
      <w:r w:rsidRPr="0022154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РФ и вышеуказанн</w:t>
      </w:r>
      <w:r w:rsidR="00ED655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ым</w:t>
      </w:r>
      <w:r w:rsidR="00B16DB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Положением</w:t>
      </w:r>
      <w:r w:rsidRPr="0022154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2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памятнике природы регионального значения «Лесопарк </w:t>
      </w:r>
      <w:proofErr w:type="spellStart"/>
      <w:r w:rsidRPr="002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Затюменский</w:t>
      </w:r>
      <w:proofErr w:type="spellEnd"/>
      <w:r w:rsidRPr="002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1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прилагающим</w:t>
      </w:r>
      <w:r w:rsidR="005F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5F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Тюменской области от 30 августа 2004 г. № 93-пк</w:t>
      </w:r>
      <w:r w:rsidR="00B1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 25 января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 настоящего времени не разработан </w:t>
      </w:r>
      <w:r w:rsidRPr="0095151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Лесохозяйственный регламент</w:t>
      </w:r>
      <w:r w:rsidR="006A3E7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лесопарка «</w:t>
      </w:r>
      <w:proofErr w:type="spellStart"/>
      <w:r w:rsidR="006A3E7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Затюменский</w:t>
      </w:r>
      <w:proofErr w:type="spellEnd"/>
      <w:r w:rsidR="006A3E7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».</w:t>
      </w:r>
      <w:r w:rsidR="00F8071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441D44" w:rsidRDefault="00A058C4" w:rsidP="0086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3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 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требований, установленных статьями 10, 11 ФЗ РФ «Об особо охраняемых природных территориях»</w:t>
      </w:r>
      <w:r w:rsidR="007F2C06" w:rsidRPr="002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для Л</w:t>
      </w:r>
      <w:r w:rsidRPr="002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есопарка до настоящего не создана охранная зона</w:t>
      </w:r>
      <w:r w:rsidR="0073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несмотря </w:t>
      </w:r>
      <w:r w:rsidR="00717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то, что плачевное состояние Л</w:t>
      </w:r>
      <w:r w:rsidR="002D6A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есопарка</w:t>
      </w:r>
      <w:r w:rsidR="00074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техногенной деятельности </w:t>
      </w:r>
      <w:r w:rsidR="0007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хаотичная застройка прилегающей территории </w:t>
      </w:r>
      <w:r w:rsidR="002D6A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28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доказательства</w:t>
      </w:r>
      <w:r w:rsidR="00731C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создания такой охранной зоны.</w:t>
      </w:r>
      <w:r w:rsidR="00F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D53" w:rsidRDefault="00A058C4" w:rsidP="00DD5D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31C7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3</w:t>
      </w:r>
      <w:r w:rsidR="00DD5D53" w:rsidRPr="00731C7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. Лесопатологическое обследование</w:t>
      </w:r>
      <w:r w:rsidR="00DD5D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DD5D53" w:rsidRPr="002215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состояния зелены</w:t>
      </w:r>
      <w:r w:rsidR="00717711" w:rsidRPr="002215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х насаждений, произрастающих в Л</w:t>
      </w:r>
      <w:r w:rsidR="00DD5D53" w:rsidRPr="002215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есопарке, производилось давно, в 2010 году, а потому</w:t>
      </w:r>
      <w:r w:rsidR="00B51D73">
        <w:rPr>
          <w:rFonts w:ascii="Times New Roman" w:eastAsia="Calibri" w:hAnsi="Times New Roman" w:cs="Times New Roman"/>
          <w:snapToGrid w:val="0"/>
          <w:sz w:val="28"/>
          <w:szCs w:val="28"/>
        </w:rPr>
        <w:t>, учитывая мощное техногенн</w:t>
      </w:r>
      <w:r w:rsidR="00717711">
        <w:rPr>
          <w:rFonts w:ascii="Times New Roman" w:eastAsia="Calibri" w:hAnsi="Times New Roman" w:cs="Times New Roman"/>
          <w:snapToGrid w:val="0"/>
          <w:sz w:val="28"/>
          <w:szCs w:val="28"/>
        </w:rPr>
        <w:t>ое воздействие, оказываемое на Л</w:t>
      </w:r>
      <w:r w:rsidR="00B51D7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есопарк, </w:t>
      </w:r>
      <w:r w:rsidR="00DD5D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является неактуальным, что </w:t>
      </w:r>
      <w:r w:rsidR="00DD5D53" w:rsidRPr="00C6467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неизбежно приведет к необоснованному сносу большого количества деревьев и кустарников</w:t>
      </w:r>
      <w:r w:rsidR="00DD5D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DD5D53" w:rsidRPr="001B3F94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существенному со</w:t>
      </w:r>
      <w:r w:rsidR="002215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кращению природной поверхности Л</w:t>
      </w:r>
      <w:r w:rsidR="00DD5D53" w:rsidRPr="001B3F94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есопарка</w:t>
      </w:r>
      <w:r w:rsidR="00441D44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441D44">
        <w:rPr>
          <w:rFonts w:ascii="Times New Roman" w:eastAsia="Calibri" w:hAnsi="Times New Roman" w:cs="Times New Roman"/>
          <w:snapToGrid w:val="0"/>
          <w:sz w:val="28"/>
          <w:szCs w:val="28"/>
        </w:rPr>
        <w:t>при проведении работ по благоустройству территории, охватываемой проектом</w:t>
      </w:r>
      <w:r w:rsidR="00DD5D53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032D0" w:rsidRDefault="008F79CD" w:rsidP="008F7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4. </w:t>
      </w:r>
      <w:r w:rsidR="00FB67A8" w:rsidRPr="00167C4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В нарушение</w:t>
      </w:r>
      <w:r w:rsidR="00FB67A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FB67A8" w:rsidRPr="0022154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требований, установленных Положением об </w:t>
      </w:r>
      <w:r w:rsidR="00FB67A8" w:rsidRPr="002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оценке воздействия на окружающую среду</w:t>
      </w:r>
      <w:r w:rsidR="00FB67A8" w:rsidRPr="0022154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(ОВОС)</w:t>
      </w:r>
      <w:r w:rsidR="00FB67A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утвержденном </w:t>
      </w:r>
      <w:r w:rsidR="00FB67A8" w:rsidRPr="009F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FB67A8" w:rsidRPr="009F3B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Госкомэкологии</w:t>
      </w:r>
      <w:proofErr w:type="spellEnd"/>
      <w:r w:rsidR="00FB67A8" w:rsidRPr="009F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16 мая </w:t>
      </w:r>
      <w:smartTag w:uri="urn:schemas-microsoft-com:office:smarttags" w:element="metricconverter">
        <w:smartTagPr>
          <w:attr w:name="ProductID" w:val="2000 г"/>
        </w:smartTagPr>
        <w:r w:rsidR="00FB67A8" w:rsidRPr="009F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</w:t>
        </w:r>
      </w:smartTag>
      <w:r w:rsidR="00FB67A8" w:rsidRPr="009F3B3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37</w:t>
      </w:r>
      <w:r w:rsidR="00FB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FB67A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</w:t>
      </w:r>
      <w:r w:rsidR="004032D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ценка воздействия намечаемой хозяйственной деятельности на окружающую среду до настоящего времени фактически не произведена.</w:t>
      </w:r>
    </w:p>
    <w:p w:rsidR="008F79CD" w:rsidRPr="00357FEE" w:rsidRDefault="00FB67A8" w:rsidP="008F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Слушания 07 мая 2016 г. проведены с многочисленными нарушениями </w:t>
      </w:r>
      <w:r w:rsidR="00357FEE" w:rsidRPr="00357FEE">
        <w:rPr>
          <w:rFonts w:ascii="Times New Roman" w:hAnsi="Times New Roman" w:cs="Times New Roman"/>
          <w:bCs/>
          <w:sz w:val="28"/>
          <w:szCs w:val="28"/>
        </w:rPr>
        <w:t>Положения об организации и проведении общественных обсуждений о намечаемой хозяйственной и иной деятельности, которая подлежит экологической экспертизе, утвержденного постановлением Администрации города Тюмени от 13 октября 2006 г. № 18-пк</w:t>
      </w:r>
      <w:r w:rsidR="00357FEE">
        <w:rPr>
          <w:rFonts w:ascii="Times New Roman" w:hAnsi="Times New Roman" w:cs="Times New Roman"/>
          <w:bCs/>
          <w:sz w:val="28"/>
          <w:szCs w:val="28"/>
        </w:rPr>
        <w:t>.</w:t>
      </w:r>
    </w:p>
    <w:p w:rsidR="00D12E87" w:rsidRDefault="008060C8" w:rsidP="001D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D5D53" w:rsidRPr="008F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Исходя из содержания проекта</w:t>
      </w:r>
      <w:r w:rsidR="00CC77B0" w:rsidRPr="008F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D5D53" w:rsidRPr="008F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следует, что он разработан без учета требований, содержащихся в Положении о памятнике природы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53" w:rsidRPr="00B2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значения «Лесопарк </w:t>
      </w:r>
      <w:proofErr w:type="spellStart"/>
      <w:r w:rsidR="00DD5D53" w:rsidRPr="00B2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Затюменский</w:t>
      </w:r>
      <w:proofErr w:type="spellEnd"/>
      <w:r w:rsidR="00DD5D53" w:rsidRPr="00B2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постановлением Администрации Тюменской области от 30 августа 2004 г. № 93-пк, </w:t>
      </w:r>
      <w:r w:rsidR="00C83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новой редакции, утвержденной постановлением Правительства Тюменской обла</w:t>
      </w:r>
      <w:r w:rsidR="00D12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25 января 2016 г. № 14-п.</w:t>
      </w:r>
      <w:r w:rsidR="00C8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D53" w:rsidRDefault="00D12E87" w:rsidP="001D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1.3., 1.8., 2.1., 2.2. и 3.2.2.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изложено:</w:t>
      </w:r>
    </w:p>
    <w:p w:rsidR="00DD5D53" w:rsidRDefault="004B4F0F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особо охраняемых 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природных территориях» </w:t>
      </w:r>
      <w:r w:rsidR="00DD5D53" w:rsidRPr="00BA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объекта и в границах его охранной зоны запрещается или ограничивается любая деятельность, если она противоречит целям создания памятника природы или может причинить вред природным комплексам и компонентам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DD5D53" w:rsidRDefault="00DD5D53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создания памятника природы – сохранение в естественном состоянии природных комплексов и объектов,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D53" w:rsidRDefault="00DD5D53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ландшафта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D53" w:rsidRDefault="00DD5D53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растительности (коренной сосняк, </w:t>
      </w:r>
      <w:proofErr w:type="spellStart"/>
      <w:r w:rsidRPr="0030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остепненные</w:t>
      </w:r>
      <w:proofErr w:type="spellEnd"/>
      <w:r w:rsidRPr="0030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D53" w:rsidRDefault="00DD5D53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лекарственных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D53" w:rsidRDefault="00DD5D53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DD5D53" w:rsidRPr="00894D0B" w:rsidRDefault="00DD5D53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памятник природы возлагаются:</w:t>
      </w:r>
    </w:p>
    <w:p w:rsidR="00DD5D53" w:rsidRDefault="00DD5D53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и воспроизводство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охраняемых объектов, </w:t>
      </w:r>
      <w:r w:rsidRPr="0099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ландшафта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D53" w:rsidRDefault="00DD5D53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видового разнообразия грибов, растений и животных, в том числе редких и находящихся под угрозой исчезновения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523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D5D53" w:rsidRDefault="00DD5D53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согласования с контролирующими организациями (разрешается- прим. авт.):</w:t>
      </w:r>
    </w:p>
    <w:p w:rsidR="00DD5D53" w:rsidRDefault="00DD5D53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рекреационная деятельность (</w:t>
      </w:r>
      <w:r w:rsidRPr="00B77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создания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5D53" w:rsidRDefault="00DD5D53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грибов и ягод».</w:t>
      </w:r>
    </w:p>
    <w:p w:rsidR="00995237" w:rsidRPr="006C5293" w:rsidRDefault="00995237" w:rsidP="00DD5D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</w:t>
      </w:r>
      <w:r w:rsidR="007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очевидным,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проекта будет нарушено естественное состояние ландшафта, растительности; создана дополнительная </w:t>
      </w:r>
      <w:r w:rsidR="007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рекреационная и спортивная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инфраструктура.</w:t>
      </w:r>
    </w:p>
    <w:p w:rsidR="00BD2BB2" w:rsidRDefault="004E3AA0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6</w:t>
      </w:r>
      <w:r w:rsidR="00DD5D53" w:rsidRPr="0099523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. Большинством проектных решений</w:t>
      </w:r>
      <w:r w:rsidR="00DD5D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C64C7A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превышен предельно допустимый</w:t>
      </w:r>
      <w:r w:rsidR="00DD5D53" w:rsidRPr="00CD709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уровень </w:t>
      </w:r>
      <w:r w:rsidR="003907D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воздействия</w:t>
      </w:r>
      <w:r w:rsidR="00D95AA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на</w:t>
      </w:r>
      <w:r w:rsidR="00DD5D53" w:rsidRPr="00CD709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природную среду</w:t>
      </w:r>
      <w:r w:rsidR="00DD5D5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, определенный действующим законодательством. 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проекта показывает, что в действительности будет производиться не благоустройство, </w:t>
      </w:r>
      <w:r w:rsidR="00DD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крупномасштабная реконструкция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53" w:rsidRPr="00600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лесопарка </w:t>
      </w:r>
      <w:r w:rsidR="00BD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BD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Затюменский</w:t>
      </w:r>
      <w:proofErr w:type="spellEnd"/>
      <w:r w:rsidR="00BD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сумму более 23</w:t>
      </w:r>
      <w:r w:rsidR="00DD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миллионов рублей</w:t>
      </w:r>
      <w:r w:rsidR="00DD5D53" w:rsidRPr="00600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 неизбежным нанесением существенного вреда Природе и Человеку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D53" w:rsidRPr="003C1793" w:rsidRDefault="006E2725" w:rsidP="00DD5D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2.2 раздел</w:t>
      </w:r>
      <w:r w:rsidR="0089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 8 тома 6 проекта так и указано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«При разработке проектной документации </w:t>
      </w:r>
      <w:r w:rsidRPr="0089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благоустройство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372C9" w:rsidRDefault="00DD5D53" w:rsidP="00FE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дополнительно к уже имеющимся асфальтовым проездам и площадкам проектом предусматривается «закатывание в асфальт» еще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30 000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</w:t>
      </w:r>
      <w:r w:rsidRPr="00600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естественной, природной, «дышащей» поверхности с целью создания новых велосипедных дорожек, новых тротуаров, новых парковок, новых спортплощадок и других объектов</w:t>
      </w:r>
      <w:r w:rsidR="000149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расширения</w:t>
      </w:r>
      <w:r w:rsidR="00C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тротуаров</w:t>
      </w:r>
      <w:r w:rsidR="0001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дорожек; строительства и реконструкции</w:t>
      </w:r>
      <w:r w:rsidR="0013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линейных объектов,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B88" w:rsidRDefault="00D00B88" w:rsidP="00FE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таблице 3.1 «Ведомость объемов работ» раздела 8, том 6 проекта:</w:t>
      </w:r>
    </w:p>
    <w:p w:rsidR="000B2874" w:rsidRDefault="000B2874" w:rsidP="00FE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1994"/>
        <w:gridCol w:w="2365"/>
      </w:tblGrid>
      <w:tr w:rsidR="00740476" w:rsidTr="007660A8">
        <w:tc>
          <w:tcPr>
            <w:tcW w:w="594" w:type="dxa"/>
          </w:tcPr>
          <w:p w:rsidR="00740476" w:rsidRPr="00541492" w:rsidRDefault="00740476" w:rsidP="008C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4" w:type="dxa"/>
          </w:tcPr>
          <w:p w:rsidR="00740476" w:rsidRPr="00541492" w:rsidRDefault="00740476" w:rsidP="008C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технико-экономического показателя</w:t>
            </w:r>
          </w:p>
        </w:tc>
        <w:tc>
          <w:tcPr>
            <w:tcW w:w="1994" w:type="dxa"/>
          </w:tcPr>
          <w:p w:rsidR="00740476" w:rsidRPr="00541492" w:rsidRDefault="00740476" w:rsidP="008C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="00DA327E"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</w:t>
            </w:r>
          </w:p>
        </w:tc>
        <w:tc>
          <w:tcPr>
            <w:tcW w:w="2365" w:type="dxa"/>
          </w:tcPr>
          <w:p w:rsidR="00740476" w:rsidRPr="00541492" w:rsidRDefault="008C001B" w:rsidP="008C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740476" w:rsidTr="007660A8">
        <w:tc>
          <w:tcPr>
            <w:tcW w:w="594" w:type="dxa"/>
          </w:tcPr>
          <w:p w:rsidR="00740476" w:rsidRPr="00541492" w:rsidRDefault="007660A8" w:rsidP="0076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</w:tcPr>
          <w:p w:rsidR="00740476" w:rsidRPr="00541492" w:rsidRDefault="00541492" w:rsidP="00FE2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благоустройства территории</w:t>
            </w:r>
          </w:p>
        </w:tc>
        <w:tc>
          <w:tcPr>
            <w:tcW w:w="1994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65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740476" w:rsidTr="007660A8">
        <w:tc>
          <w:tcPr>
            <w:tcW w:w="594" w:type="dxa"/>
          </w:tcPr>
          <w:p w:rsidR="00740476" w:rsidRPr="00541492" w:rsidRDefault="007660A8" w:rsidP="0076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</w:tcPr>
          <w:p w:rsidR="00740476" w:rsidRPr="00541492" w:rsidRDefault="002D7204" w:rsidP="00FE2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 асфальтобетонным покрытием</w:t>
            </w:r>
          </w:p>
        </w:tc>
        <w:tc>
          <w:tcPr>
            <w:tcW w:w="1994" w:type="dxa"/>
          </w:tcPr>
          <w:p w:rsidR="00740476" w:rsidRPr="002D7204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5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</w:tr>
      <w:tr w:rsidR="00740476" w:rsidTr="007660A8">
        <w:tc>
          <w:tcPr>
            <w:tcW w:w="594" w:type="dxa"/>
          </w:tcPr>
          <w:p w:rsidR="00740476" w:rsidRPr="00541492" w:rsidRDefault="007660A8" w:rsidP="0076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04" w:type="dxa"/>
          </w:tcPr>
          <w:p w:rsidR="00740476" w:rsidRPr="00541492" w:rsidRDefault="002D7204" w:rsidP="00FE2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с асфальтобетонным покрытием</w:t>
            </w:r>
          </w:p>
        </w:tc>
        <w:tc>
          <w:tcPr>
            <w:tcW w:w="1994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65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</w:t>
            </w:r>
          </w:p>
        </w:tc>
      </w:tr>
      <w:tr w:rsidR="00740476" w:rsidTr="007660A8">
        <w:tc>
          <w:tcPr>
            <w:tcW w:w="594" w:type="dxa"/>
          </w:tcPr>
          <w:p w:rsidR="00740476" w:rsidRPr="00541492" w:rsidRDefault="007660A8" w:rsidP="0076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4" w:type="dxa"/>
          </w:tcPr>
          <w:p w:rsidR="00740476" w:rsidRPr="00541492" w:rsidRDefault="002D7204" w:rsidP="00FE2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дорожек</w:t>
            </w:r>
          </w:p>
        </w:tc>
        <w:tc>
          <w:tcPr>
            <w:tcW w:w="1994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65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2,25-6,00</w:t>
            </w:r>
          </w:p>
        </w:tc>
      </w:tr>
      <w:tr w:rsidR="00740476" w:rsidTr="007660A8">
        <w:tc>
          <w:tcPr>
            <w:tcW w:w="594" w:type="dxa"/>
          </w:tcPr>
          <w:p w:rsidR="00740476" w:rsidRPr="00541492" w:rsidRDefault="007660A8" w:rsidP="0076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4" w:type="dxa"/>
          </w:tcPr>
          <w:p w:rsidR="00740476" w:rsidRPr="00541492" w:rsidRDefault="002D7204" w:rsidP="00FE2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спортивные площадки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покрытие)</w:t>
            </w:r>
          </w:p>
        </w:tc>
        <w:tc>
          <w:tcPr>
            <w:tcW w:w="1994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65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6775</w:t>
            </w:r>
          </w:p>
        </w:tc>
      </w:tr>
      <w:tr w:rsidR="00740476" w:rsidTr="007660A8">
        <w:tc>
          <w:tcPr>
            <w:tcW w:w="594" w:type="dxa"/>
          </w:tcPr>
          <w:p w:rsidR="00740476" w:rsidRPr="00541492" w:rsidRDefault="007660A8" w:rsidP="0076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4" w:type="dxa"/>
          </w:tcPr>
          <w:p w:rsidR="00740476" w:rsidRPr="00541492" w:rsidRDefault="002D7204" w:rsidP="00FE2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камень БР 100.30.15</w:t>
            </w:r>
          </w:p>
        </w:tc>
        <w:tc>
          <w:tcPr>
            <w:tcW w:w="1994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65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740476" w:rsidTr="007660A8">
        <w:tc>
          <w:tcPr>
            <w:tcW w:w="594" w:type="dxa"/>
          </w:tcPr>
          <w:p w:rsidR="00740476" w:rsidRPr="00541492" w:rsidRDefault="007660A8" w:rsidP="0076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4" w:type="dxa"/>
          </w:tcPr>
          <w:p w:rsidR="00740476" w:rsidRPr="00541492" w:rsidRDefault="002D7204" w:rsidP="00FE2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камень БР 100.20.8</w:t>
            </w:r>
          </w:p>
        </w:tc>
        <w:tc>
          <w:tcPr>
            <w:tcW w:w="1994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65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4262</w:t>
            </w:r>
          </w:p>
        </w:tc>
      </w:tr>
      <w:tr w:rsidR="00740476" w:rsidTr="007660A8">
        <w:tc>
          <w:tcPr>
            <w:tcW w:w="594" w:type="dxa"/>
          </w:tcPr>
          <w:p w:rsidR="00740476" w:rsidRPr="00541492" w:rsidRDefault="007660A8" w:rsidP="0076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4" w:type="dxa"/>
          </w:tcPr>
          <w:p w:rsidR="00740476" w:rsidRPr="00541492" w:rsidRDefault="002D7204" w:rsidP="00FE2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кабеля КЛ-0,4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94" w:type="dxa"/>
          </w:tcPr>
          <w:p w:rsidR="00740476" w:rsidRPr="00541492" w:rsidRDefault="000F726D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365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16,965</w:t>
            </w:r>
          </w:p>
        </w:tc>
      </w:tr>
      <w:tr w:rsidR="00740476" w:rsidTr="007660A8">
        <w:tc>
          <w:tcPr>
            <w:tcW w:w="594" w:type="dxa"/>
          </w:tcPr>
          <w:p w:rsidR="00740476" w:rsidRPr="00541492" w:rsidRDefault="007660A8" w:rsidP="0076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4" w:type="dxa"/>
          </w:tcPr>
          <w:p w:rsidR="00740476" w:rsidRPr="00541492" w:rsidRDefault="002D7204" w:rsidP="00FE2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опор</w:t>
            </w:r>
          </w:p>
        </w:tc>
        <w:tc>
          <w:tcPr>
            <w:tcW w:w="1994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65" w:type="dxa"/>
          </w:tcPr>
          <w:p w:rsidR="00740476" w:rsidRPr="00541492" w:rsidRDefault="002D7204" w:rsidP="002D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</w:tbl>
    <w:p w:rsidR="000B2874" w:rsidRDefault="000B2874" w:rsidP="00FE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D53" w:rsidRDefault="004E3AA0" w:rsidP="0057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D5D53" w:rsidRPr="00C7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Назначение вновь создаваемых </w:t>
      </w:r>
      <w:r w:rsidR="0006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7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реконструи</w:t>
      </w:r>
      <w:r w:rsidR="0006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руемых </w:t>
      </w:r>
      <w:r w:rsidR="00DD5D53" w:rsidRPr="00C7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не соответствует треб</w:t>
      </w:r>
      <w:r w:rsidR="00C268F9" w:rsidRPr="00C7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ованиям, установленным пунктом 9.18</w:t>
      </w:r>
      <w:r w:rsidR="00DD5D53" w:rsidRPr="00C7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8F9" w:rsidRPr="00C7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Свода правил СП 42.13330.2011</w:t>
      </w:r>
      <w:proofErr w:type="gramStart"/>
      <w:r w:rsidR="00C268F9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C2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2.07.01-89*. Градостроительство. Планировка и застройка городских и сельских поселений»</w:t>
      </w:r>
      <w:r w:rsidR="00573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D53" w:rsidRPr="008D53C7" w:rsidRDefault="008D53C7" w:rsidP="008D5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5D53" w:rsidRPr="001A6F33">
        <w:rPr>
          <w:rFonts w:ascii="Times New Roman" w:hAnsi="Times New Roman" w:cs="Times New Roman"/>
          <w:b/>
          <w:sz w:val="28"/>
          <w:szCs w:val="28"/>
        </w:rPr>
        <w:t xml:space="preserve">. В нарушение </w:t>
      </w:r>
      <w:r w:rsidR="0029528D" w:rsidRPr="001A6F33">
        <w:rPr>
          <w:rFonts w:ascii="Times New Roman" w:hAnsi="Times New Roman" w:cs="Times New Roman"/>
          <w:b/>
          <w:sz w:val="28"/>
          <w:szCs w:val="28"/>
        </w:rPr>
        <w:t>требований, установленных статьями</w:t>
      </w:r>
      <w:r w:rsidR="00DD5D53" w:rsidRPr="001A6F33">
        <w:rPr>
          <w:rFonts w:ascii="Times New Roman" w:hAnsi="Times New Roman" w:cs="Times New Roman"/>
          <w:b/>
          <w:sz w:val="28"/>
          <w:szCs w:val="28"/>
        </w:rPr>
        <w:t xml:space="preserve"> 10, 45, 102, 105 Лесного кодекса РФ</w:t>
      </w:r>
      <w:r w:rsidR="002E6565">
        <w:rPr>
          <w:rFonts w:ascii="Times New Roman" w:hAnsi="Times New Roman" w:cs="Times New Roman"/>
          <w:sz w:val="28"/>
          <w:szCs w:val="28"/>
        </w:rPr>
        <w:t>,</w:t>
      </w:r>
      <w:r w:rsidR="00DD5D53">
        <w:rPr>
          <w:rFonts w:ascii="Times New Roman" w:hAnsi="Times New Roman" w:cs="Times New Roman"/>
          <w:sz w:val="28"/>
          <w:szCs w:val="28"/>
        </w:rPr>
        <w:t xml:space="preserve"> </w:t>
      </w:r>
      <w:r w:rsidR="00DD5D53" w:rsidRPr="008D53C7">
        <w:rPr>
          <w:rFonts w:ascii="Times New Roman" w:hAnsi="Times New Roman" w:cs="Times New Roman"/>
          <w:b/>
          <w:sz w:val="28"/>
          <w:szCs w:val="28"/>
        </w:rPr>
        <w:t>проектом предусмотрено строительство</w:t>
      </w:r>
      <w:r w:rsidR="00707C90" w:rsidRPr="008D53C7">
        <w:rPr>
          <w:rFonts w:ascii="Times New Roman" w:hAnsi="Times New Roman" w:cs="Times New Roman"/>
          <w:b/>
          <w:sz w:val="28"/>
          <w:szCs w:val="28"/>
        </w:rPr>
        <w:t xml:space="preserve">, реконструкция </w:t>
      </w:r>
      <w:r w:rsidR="00DD5D53" w:rsidRPr="008D53C7">
        <w:rPr>
          <w:rFonts w:ascii="Times New Roman" w:hAnsi="Times New Roman" w:cs="Times New Roman"/>
          <w:b/>
          <w:sz w:val="28"/>
          <w:szCs w:val="28"/>
        </w:rPr>
        <w:t>и последующая эксплуатация</w:t>
      </w:r>
      <w:r w:rsidR="00DD5D53">
        <w:rPr>
          <w:rFonts w:ascii="Times New Roman" w:hAnsi="Times New Roman" w:cs="Times New Roman"/>
          <w:sz w:val="28"/>
          <w:szCs w:val="28"/>
        </w:rPr>
        <w:t xml:space="preserve"> </w:t>
      </w:r>
      <w:r w:rsidR="00DD5D53" w:rsidRPr="007A0955">
        <w:rPr>
          <w:rFonts w:ascii="Times New Roman" w:hAnsi="Times New Roman" w:cs="Times New Roman"/>
          <w:b/>
          <w:sz w:val="28"/>
          <w:szCs w:val="28"/>
        </w:rPr>
        <w:t>линейных</w:t>
      </w:r>
      <w:r w:rsidR="00DD5D53">
        <w:rPr>
          <w:rFonts w:ascii="Times New Roman" w:hAnsi="Times New Roman" w:cs="Times New Roman"/>
          <w:sz w:val="28"/>
          <w:szCs w:val="28"/>
        </w:rPr>
        <w:t xml:space="preserve"> объектов: кабельных линий электроснабжения, сетей водоснабжения</w:t>
      </w:r>
      <w:r w:rsidR="00707C90">
        <w:rPr>
          <w:rFonts w:ascii="Times New Roman" w:hAnsi="Times New Roman" w:cs="Times New Roman"/>
          <w:sz w:val="28"/>
          <w:szCs w:val="28"/>
        </w:rPr>
        <w:t>, теплоснабжения, газопровод</w:t>
      </w:r>
      <w:r w:rsidR="001A6F33">
        <w:rPr>
          <w:rFonts w:ascii="Times New Roman" w:hAnsi="Times New Roman" w:cs="Times New Roman"/>
          <w:sz w:val="28"/>
          <w:szCs w:val="28"/>
        </w:rPr>
        <w:t>а</w:t>
      </w:r>
      <w:r w:rsidR="00DD5D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53" w:rsidRPr="008D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 проектом предусматривается строительство</w:t>
      </w:r>
      <w:r w:rsidR="00190929" w:rsidRPr="008D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реконструкция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капитальных сооружений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кабельных линий электропередач, асфальтовых тротуаров и велодорожек, </w:t>
      </w:r>
      <w:r w:rsidR="001A6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тепловых сетей, 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водопровода</w:t>
      </w:r>
      <w:r w:rsidR="00195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асфальтовых автопарковок, спортивных площадок</w:t>
      </w:r>
      <w:r w:rsidR="00F2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</w:t>
      </w:r>
      <w:r w:rsidR="00F22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</w:t>
      </w:r>
      <w:r w:rsidR="00B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DD5D53" w:rsidRDefault="00DD5D53" w:rsidP="00DD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создание искусственного освещения недопустимо </w:t>
      </w:r>
      <w:r w:rsidR="001A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1A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охраняемых природных территориях,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освещение в </w:t>
      </w:r>
      <w:r w:rsidR="001A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вечернее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ночное время нарушает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естественные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процессы флоры и фауны</w:t>
      </w:r>
      <w:r w:rsidR="002215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приводит к угнетению их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1940" w:rsidRDefault="004869C6" w:rsidP="009C5A8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D5D53" w:rsidRPr="0061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дополнительных автопа</w:t>
      </w:r>
      <w:r w:rsidR="00B31A6A" w:rsidRPr="0061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рковок в размере </w:t>
      </w:r>
      <w:r w:rsidR="00A4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306</w:t>
      </w:r>
      <w:r w:rsidR="00B31A6A" w:rsidRPr="0061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31A6A" w:rsidRPr="0061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машиномест</w:t>
      </w:r>
      <w:proofErr w:type="spellEnd"/>
      <w:r w:rsidR="00DD5D53" w:rsidRPr="0061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проекте рассчитано неверно, с нарушением </w:t>
      </w:r>
      <w:r w:rsidR="004F1940" w:rsidRPr="0061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</w:t>
      </w:r>
      <w:r w:rsidR="009A2F6E" w:rsidRPr="0061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F1940" w:rsidRPr="0061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СП 42.13330.2011</w:t>
      </w:r>
      <w:proofErr w:type="gramStart"/>
      <w:r w:rsidR="004F1940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4F1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2.07.01-89*. Градостроительство. Планировка и застройка городских и сельских поселений» (утв. Приказом Министерства регионального развития РФ от 28 декабря 2010 г. № 820)»:</w:t>
      </w:r>
    </w:p>
    <w:p w:rsidR="00274556" w:rsidRDefault="004F1940" w:rsidP="004F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9.16 Свода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единовременных посетителей - 10 чел./га, то есть на 80 га – 800 чел. </w:t>
      </w:r>
    </w:p>
    <w:p w:rsidR="00274556" w:rsidRDefault="00274556" w:rsidP="004F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9.26 Свода правил: «Размеры стоянок автомобилей, размещаемых у границ лесопарков, зон отдыха и курортных зон, следует определять по заданию на проектирование, а при отсутствии данных – по приложению </w:t>
      </w:r>
      <w:r w:rsidR="001E54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54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свода правил».</w:t>
      </w:r>
    </w:p>
    <w:p w:rsidR="004F1940" w:rsidRDefault="004F1940" w:rsidP="004F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867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7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Своду правил СП 42.13330.2011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2.07.01-89*</w:t>
      </w:r>
      <w:r w:rsidR="00CD2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именуемому «Нормы расчета стоянок автомобилей»,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="00B84BCD">
        <w:rPr>
          <w:rFonts w:ascii="Times New Roman" w:eastAsia="Times New Roman" w:hAnsi="Times New Roman" w:cs="Times New Roman"/>
          <w:sz w:val="28"/>
          <w:szCs w:val="28"/>
          <w:lang w:eastAsia="ru-RU"/>
        </w:rPr>
        <w:t>00 посетителей</w:t>
      </w:r>
      <w:r w:rsidR="00CD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лесопарка должно составлять</w:t>
      </w:r>
      <w:r w:rsidR="00B8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1940" w:rsidRPr="00FF0820" w:rsidRDefault="004F1940" w:rsidP="004F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800 чел.: 10 чел. = </w:t>
      </w:r>
      <w:r w:rsidRPr="00FF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 м/мест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940" w:rsidRDefault="004F1940" w:rsidP="004F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уже</w:t>
      </w:r>
      <w:r w:rsidR="00A1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имеется: на 80м/мест – внутри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0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сопарка + на 80 м/мест снаружи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есопарка, итого: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 м/мест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7F6" w:rsidRDefault="00BA71FA" w:rsidP="001E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 парк</w:t>
      </w:r>
      <w:r w:rsidR="00A10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овкой автомобилей по периметру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есопарка </w:t>
      </w:r>
      <w:r w:rsidR="001E5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не посетителями Л</w:t>
      </w:r>
      <w:r w:rsidR="002745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есопарка, а нуждами рядом расположенных объектов и организаций</w:t>
      </w:r>
      <w:r w:rsidR="006A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(«Автосервис», две лыжные базы, «</w:t>
      </w:r>
      <w:proofErr w:type="spellStart"/>
      <w:r w:rsidR="006A5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Спортмода</w:t>
      </w:r>
      <w:proofErr w:type="spellEnd"/>
      <w:r w:rsidR="006A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6A5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Онкодиспансер</w:t>
      </w:r>
      <w:proofErr w:type="spellEnd"/>
      <w:r w:rsidR="006A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2745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решение данной проблемы должно решаться не за счет ухудшения воздушной среды</w:t>
      </w:r>
      <w:r w:rsidR="00E2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почвы </w:t>
      </w:r>
      <w:r w:rsidR="001E54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есопарка, а путем создания парковок на противоположной стороне улиц, </w:t>
      </w:r>
      <w:r w:rsidR="00F41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 лесопарк «</w:t>
      </w:r>
      <w:proofErr w:type="spellStart"/>
      <w:r w:rsidR="00F41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Затюменский</w:t>
      </w:r>
      <w:proofErr w:type="spellEnd"/>
      <w:r w:rsidR="00F41C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E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BFF" w:rsidRDefault="00D30BFF" w:rsidP="001E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месторасположение Лесопарка таково, что он находится значительно ближе к центру города </w:t>
      </w:r>
      <w:r w:rsid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нежели </w:t>
      </w:r>
      <w:proofErr w:type="spellStart"/>
      <w:r w:rsid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Гилевская</w:t>
      </w:r>
      <w:proofErr w:type="spellEnd"/>
      <w:r w:rsid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Лесопарк находится в пешеходной доступности для жителей района Дома Обороны, вдобавок по окружа</w:t>
      </w:r>
      <w:r w:rsid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Лесопарк улицам проложены и действуют</w:t>
      </w:r>
      <w:r w:rsidR="00A4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многочисленные</w:t>
      </w:r>
      <w:r w:rsid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транспорта</w:t>
      </w:r>
      <w:r w:rsidR="0004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(№№ 10, 11, 30, 40, </w:t>
      </w:r>
      <w:r w:rsidR="00E9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54, </w:t>
      </w:r>
      <w:r w:rsidR="0004304E">
        <w:rPr>
          <w:rFonts w:ascii="Times New Roman" w:eastAsia="Times New Roman" w:hAnsi="Times New Roman" w:cs="Times New Roman"/>
          <w:sz w:val="28"/>
          <w:szCs w:val="28"/>
          <w:lang w:eastAsia="ru-RU"/>
        </w:rPr>
        <w:t>71, 78)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для велосипедистов </w:t>
      </w:r>
      <w:r w:rsidR="004F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жителей </w:t>
      </w:r>
      <w:proofErr w:type="spellStart"/>
      <w:r w:rsidR="004F3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близрасположенных</w:t>
      </w:r>
      <w:proofErr w:type="spellEnd"/>
      <w:r w:rsidR="004F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="00EE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 w:rsid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не нужны: до Лесопарка они добираются на велосипедах</w:t>
      </w:r>
      <w:r w:rsidR="00C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пешком, так как проживают в пределах пешеходной доступности</w:t>
      </w:r>
      <w:r w:rsid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04E" w:rsidRPr="00E004D4" w:rsidRDefault="0004304E" w:rsidP="00E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071B9" w:rsidRPr="001E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D2BFA" w:rsidRPr="001E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</w:t>
      </w:r>
      <w:proofErr w:type="spellStart"/>
      <w:r w:rsidR="00DD2BFA" w:rsidRPr="001E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</w:t>
      </w:r>
      <w:proofErr w:type="spellEnd"/>
      <w:r w:rsidR="00DD2BFA" w:rsidRPr="001E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1, 7 ч. 1, ч. 4 ст. 13</w:t>
      </w:r>
      <w:r w:rsidR="004B4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ст. 56</w:t>
      </w:r>
      <w:r w:rsidR="00DD2BFA" w:rsidRPr="001E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кодекса РФ проектом предусмотрено снятие растит</w:t>
      </w:r>
      <w:r w:rsidR="00B7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ельного грунта в объеме более 10</w:t>
      </w:r>
      <w:r w:rsidR="00DD2BFA" w:rsidRPr="001E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м</w:t>
      </w:r>
      <w:r w:rsidR="00DD2BFA" w:rsidRPr="001E544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 w:rsidR="00DD2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4D4" w:rsidRPr="00E0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тем,</w:t>
      </w:r>
      <w:r w:rsidR="00E0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B4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  <w:r w:rsidR="001D72D6" w:rsidRPr="004654AE">
        <w:rPr>
          <w:rFonts w:ascii="Times New Roman" w:hAnsi="Times New Roman" w:cs="Times New Roman"/>
          <w:b/>
          <w:sz w:val="28"/>
          <w:szCs w:val="28"/>
        </w:rPr>
        <w:t xml:space="preserve"> статьи 56 Земельного кодекса РФ</w:t>
      </w:r>
      <w:r w:rsidR="001D72D6">
        <w:rPr>
          <w:rFonts w:ascii="Times New Roman" w:hAnsi="Times New Roman" w:cs="Times New Roman"/>
          <w:sz w:val="28"/>
          <w:szCs w:val="28"/>
        </w:rPr>
        <w:t xml:space="preserve"> земельный участок, занимаемый лесопарком «</w:t>
      </w:r>
      <w:proofErr w:type="spellStart"/>
      <w:r w:rsidR="001D72D6">
        <w:rPr>
          <w:rFonts w:ascii="Times New Roman" w:hAnsi="Times New Roman" w:cs="Times New Roman"/>
          <w:sz w:val="28"/>
          <w:szCs w:val="28"/>
        </w:rPr>
        <w:t>Затюменский</w:t>
      </w:r>
      <w:proofErr w:type="spellEnd"/>
      <w:r w:rsidR="001D72D6">
        <w:rPr>
          <w:rFonts w:ascii="Times New Roman" w:hAnsi="Times New Roman" w:cs="Times New Roman"/>
          <w:sz w:val="28"/>
          <w:szCs w:val="28"/>
        </w:rPr>
        <w:t>», имеет ограничения: «особые условия охраны окружающей среды, в том числе животного и растительного мира, …сохранения плодородного слоя почвы, естественной среды обитания, путей миграции диких животных;».</w:t>
      </w:r>
    </w:p>
    <w:p w:rsidR="00DD5D53" w:rsidRDefault="007B77EE" w:rsidP="004F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D5D53" w:rsidRPr="005966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4121" w:rsidRPr="00596642">
        <w:rPr>
          <w:rFonts w:ascii="Times New Roman" w:hAnsi="Times New Roman" w:cs="Times New Roman"/>
          <w:b/>
          <w:sz w:val="28"/>
          <w:szCs w:val="28"/>
        </w:rPr>
        <w:t>П</w:t>
      </w:r>
      <w:r w:rsidR="00DD5D53" w:rsidRPr="00596642">
        <w:rPr>
          <w:rFonts w:ascii="Times New Roman" w:hAnsi="Times New Roman" w:cs="Times New Roman"/>
          <w:b/>
          <w:sz w:val="28"/>
          <w:szCs w:val="28"/>
        </w:rPr>
        <w:t xml:space="preserve">роект разработан с нарушением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требований, установленных статьей 14 </w:t>
      </w:r>
      <w:r w:rsidR="00DD5D53" w:rsidRPr="00596642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города Тюмени</w:t>
      </w:r>
      <w:r w:rsidR="00DD5D53">
        <w:rPr>
          <w:rFonts w:ascii="Times New Roman" w:hAnsi="Times New Roman" w:cs="Times New Roman"/>
          <w:sz w:val="28"/>
          <w:szCs w:val="28"/>
        </w:rPr>
        <w:t xml:space="preserve">, утвержденных решением Тюменской городской Думы № 81 от 26.06.2008 г. </w:t>
      </w:r>
    </w:p>
    <w:p w:rsidR="00DD5D53" w:rsidRDefault="00DD5D53" w:rsidP="00DD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</w:t>
      </w:r>
      <w:proofErr w:type="gramStart"/>
      <w:r w:rsidR="00826017" w:rsidRPr="00596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</w:t>
      </w:r>
      <w:proofErr w:type="gramEnd"/>
      <w:r w:rsidRPr="00596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устройство новых многокилометровых асфальтовых велодорожек, новых асфальтовых тротуаров, новых асфальтовых спортивных площадок (с последующим резиновым покрытием)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новых асфальтовых парковок</w:t>
      </w:r>
      <w:r w:rsidR="00A10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наружного освещения и </w:t>
      </w:r>
      <w:r w:rsidR="00A7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асфальтовых пешеходных дорожек,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сопровожда</w:t>
      </w:r>
      <w:r w:rsidR="00E9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раскоп</w:t>
      </w:r>
      <w:r w:rsidRPr="00E1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этом, исходя из недавнего отрицательного опыта благоустройства сквера Нефтяников, сквера Семена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93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 Юности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Тюмени, является очевидным, что при устройстве </w:t>
      </w:r>
      <w:r w:rsidR="00C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5-ти километров асфальтовых велосипедных дорожек, </w:t>
      </w:r>
      <w:r w:rsid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F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километровых сетей наружного электроосвещения, </w:t>
      </w:r>
      <w:r w:rsidR="002F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водопровода</w:t>
      </w:r>
      <w:r w:rsidR="002F3F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тепловых сетей</w:t>
      </w:r>
      <w:r w:rsid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переноса</w:t>
      </w:r>
      <w:r w:rsidR="002F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неизбежно будет повреждена корневая система нескольких тысяч 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станет причиной угнетения их функций и в некоторых случаях даже гибели. Использование подземного способа сократит масштаб повреждений, но не исключит их полностью. </w:t>
      </w:r>
    </w:p>
    <w:p w:rsidR="00DA7B24" w:rsidRDefault="00272C9C" w:rsidP="001D0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12</w:t>
      </w:r>
      <w:r w:rsidR="002F3F3E" w:rsidRPr="00E65B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. </w:t>
      </w:r>
      <w:r w:rsidR="00DD5D53" w:rsidRPr="00E65B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Учитывая острый дефицит зеленых насаждений в городе Тюмени, увеличивать количество мест отдыха следует не за счет </w:t>
      </w:r>
      <w:r w:rsidR="007E70D4" w:rsidRPr="00E65B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благоустройства</w:t>
      </w:r>
      <w:r w:rsidR="00DD5D53" w:rsidRPr="00E65B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имеющихся зеленых зон, а за счет создания новых плоскостных объектов отдыха</w:t>
      </w:r>
      <w:r w:rsidR="00DD5D5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: новых парков, скверов, </w:t>
      </w:r>
      <w:r w:rsidR="007E70D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садов, </w:t>
      </w:r>
      <w:r w:rsidR="00DD5D5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бульваров</w:t>
      </w:r>
      <w:r w:rsidR="007E70D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r w:rsidR="00DD5D5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то есть так, как и рекомендовано разработчиками Генерального плана города Тюмени. </w:t>
      </w:r>
    </w:p>
    <w:p w:rsidR="00DD5D53" w:rsidRDefault="00DA7B24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Так, в пункте 1.1.1.6. Положения о территориальном планировании</w:t>
      </w:r>
      <w:r w:rsidR="003304E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14667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Генерального плана городского округа город Тюмень</w:t>
      </w:r>
      <w:r w:rsidR="003304E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говорится: </w:t>
      </w:r>
    </w:p>
    <w:p w:rsidR="003304E7" w:rsidRDefault="003304E7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«Объекты озелененных территорий</w:t>
      </w:r>
      <w:r w:rsidR="00356B2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3304E7" w:rsidRDefault="003304E7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Для развития системы благоустройства на территории городского округа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город Тюмень Генеральным планом предусмотрено размещение следующих объектов местного значения:</w:t>
      </w:r>
    </w:p>
    <w:p w:rsidR="003304E7" w:rsidRPr="00A10B68" w:rsidRDefault="003304E7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A10B6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до 2015 года:</w:t>
      </w:r>
    </w:p>
    <w:p w:rsidR="003304E7" w:rsidRDefault="003304E7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Строительство</w:t>
      </w:r>
    </w:p>
    <w:p w:rsidR="003304E7" w:rsidRDefault="003304E7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лесопарк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Березняковского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 – в 1-ом планировочном районе «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Березняковский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 (функциональная зона городских лесов);</w:t>
      </w:r>
    </w:p>
    <w:p w:rsidR="003304E7" w:rsidRDefault="003304E7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лесопарк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Комаровского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 – в 11-ом планировочном районе</w:t>
      </w:r>
      <w:r w:rsidR="00CC4F9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</w:t>
      </w:r>
      <w:proofErr w:type="spellStart"/>
      <w:r w:rsidR="00CC4F9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Комаровский</w:t>
      </w:r>
      <w:proofErr w:type="spellEnd"/>
      <w:r w:rsidR="00CC4F9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 (функциональная зона городских лесов);</w:t>
      </w:r>
    </w:p>
    <w:p w:rsidR="00CC4F9E" w:rsidRDefault="00CC4F9E" w:rsidP="00DD5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Этнопарк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– в 7-ом планировочном районе «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Гилевский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 (</w:t>
      </w:r>
      <w:r w:rsidR="00142E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функциональная зона озелененных </w:t>
      </w:r>
      <w:r w:rsidR="0014667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территорий общего пользования);</w:t>
      </w:r>
    </w:p>
    <w:p w:rsidR="00CF1938" w:rsidRPr="009E78B3" w:rsidRDefault="00CF1938" w:rsidP="00CF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B3">
        <w:rPr>
          <w:rFonts w:ascii="Times New Roman" w:hAnsi="Times New Roman" w:cs="Times New Roman"/>
          <w:bCs/>
          <w:sz w:val="28"/>
          <w:szCs w:val="28"/>
        </w:rPr>
        <w:t>– парковый комплекс (1 очередь) - в 7-ом планировочном районе «</w:t>
      </w:r>
      <w:proofErr w:type="spellStart"/>
      <w:r w:rsidRPr="009E78B3">
        <w:rPr>
          <w:rFonts w:ascii="Times New Roman" w:hAnsi="Times New Roman" w:cs="Times New Roman"/>
          <w:bCs/>
          <w:sz w:val="28"/>
          <w:szCs w:val="28"/>
        </w:rPr>
        <w:t>Гилевский</w:t>
      </w:r>
      <w:proofErr w:type="spellEnd"/>
      <w:r w:rsidRPr="009E78B3">
        <w:rPr>
          <w:rFonts w:ascii="Times New Roman" w:hAnsi="Times New Roman" w:cs="Times New Roman"/>
          <w:bCs/>
          <w:sz w:val="28"/>
          <w:szCs w:val="28"/>
        </w:rPr>
        <w:t>» (функциональная зона озелененных территорий общего пользования);</w:t>
      </w:r>
    </w:p>
    <w:p w:rsidR="00CF1938" w:rsidRPr="009E78B3" w:rsidRDefault="00CF1938" w:rsidP="00CF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B3">
        <w:rPr>
          <w:rFonts w:ascii="Times New Roman" w:hAnsi="Times New Roman" w:cs="Times New Roman"/>
          <w:bCs/>
          <w:sz w:val="28"/>
          <w:szCs w:val="28"/>
        </w:rPr>
        <w:t xml:space="preserve">– лесопарк </w:t>
      </w:r>
      <w:proofErr w:type="spellStart"/>
      <w:r w:rsidRPr="009E78B3">
        <w:rPr>
          <w:rFonts w:ascii="Times New Roman" w:hAnsi="Times New Roman" w:cs="Times New Roman"/>
          <w:bCs/>
          <w:sz w:val="28"/>
          <w:szCs w:val="28"/>
        </w:rPr>
        <w:t>Верхнеборского</w:t>
      </w:r>
      <w:proofErr w:type="spellEnd"/>
      <w:r w:rsidRPr="009E78B3">
        <w:rPr>
          <w:rFonts w:ascii="Times New Roman" w:hAnsi="Times New Roman" w:cs="Times New Roman"/>
          <w:bCs/>
          <w:sz w:val="28"/>
          <w:szCs w:val="28"/>
        </w:rPr>
        <w:t xml:space="preserve"> района - в 13-ом планировочном районе «</w:t>
      </w:r>
      <w:proofErr w:type="spellStart"/>
      <w:r w:rsidRPr="009E78B3">
        <w:rPr>
          <w:rFonts w:ascii="Times New Roman" w:hAnsi="Times New Roman" w:cs="Times New Roman"/>
          <w:bCs/>
          <w:sz w:val="28"/>
          <w:szCs w:val="28"/>
        </w:rPr>
        <w:t>Верхнеборский</w:t>
      </w:r>
      <w:proofErr w:type="spellEnd"/>
      <w:r w:rsidRPr="009E78B3">
        <w:rPr>
          <w:rFonts w:ascii="Times New Roman" w:hAnsi="Times New Roman" w:cs="Times New Roman"/>
          <w:bCs/>
          <w:sz w:val="28"/>
          <w:szCs w:val="28"/>
        </w:rPr>
        <w:t>» (функциональная зона городских лесов);</w:t>
      </w:r>
    </w:p>
    <w:p w:rsidR="00CF1938" w:rsidRPr="009E78B3" w:rsidRDefault="00CF1938" w:rsidP="00CF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B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D4D2E">
        <w:rPr>
          <w:rFonts w:ascii="Times New Roman" w:hAnsi="Times New Roman" w:cs="Times New Roman"/>
          <w:b/>
          <w:bCs/>
          <w:sz w:val="28"/>
          <w:szCs w:val="28"/>
        </w:rPr>
        <w:t>Заречный парк культуры и отдыха</w:t>
      </w:r>
      <w:r w:rsidRPr="009E78B3">
        <w:rPr>
          <w:rFonts w:ascii="Times New Roman" w:hAnsi="Times New Roman" w:cs="Times New Roman"/>
          <w:bCs/>
          <w:sz w:val="28"/>
          <w:szCs w:val="28"/>
        </w:rPr>
        <w:t xml:space="preserve"> - в 5-ом планировочном районе «Заречный» (функциональная зона озелененных территорий общего пользования);</w:t>
      </w:r>
    </w:p>
    <w:p w:rsidR="00CF1938" w:rsidRPr="009E78B3" w:rsidRDefault="00CF1938" w:rsidP="00CF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B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D4D2E">
        <w:rPr>
          <w:rFonts w:ascii="Times New Roman" w:hAnsi="Times New Roman" w:cs="Times New Roman"/>
          <w:b/>
          <w:bCs/>
          <w:sz w:val="28"/>
          <w:szCs w:val="28"/>
        </w:rPr>
        <w:t>спортивный парк</w:t>
      </w:r>
      <w:r w:rsidRPr="009E78B3">
        <w:rPr>
          <w:rFonts w:ascii="Times New Roman" w:hAnsi="Times New Roman" w:cs="Times New Roman"/>
          <w:bCs/>
          <w:sz w:val="28"/>
          <w:szCs w:val="28"/>
        </w:rPr>
        <w:t xml:space="preserve"> - во 2-ом планировочном районе «</w:t>
      </w:r>
      <w:proofErr w:type="spellStart"/>
      <w:r w:rsidRPr="009E78B3">
        <w:rPr>
          <w:rFonts w:ascii="Times New Roman" w:hAnsi="Times New Roman" w:cs="Times New Roman"/>
          <w:bCs/>
          <w:sz w:val="28"/>
          <w:szCs w:val="28"/>
        </w:rPr>
        <w:t>Тарманский</w:t>
      </w:r>
      <w:proofErr w:type="spellEnd"/>
      <w:r w:rsidRPr="009E78B3">
        <w:rPr>
          <w:rFonts w:ascii="Times New Roman" w:hAnsi="Times New Roman" w:cs="Times New Roman"/>
          <w:bCs/>
          <w:sz w:val="28"/>
          <w:szCs w:val="28"/>
        </w:rPr>
        <w:t>» (функциональная зона озелененных территорий общего пользования);</w:t>
      </w:r>
    </w:p>
    <w:p w:rsidR="00CF1938" w:rsidRPr="009E78B3" w:rsidRDefault="00CF1938" w:rsidP="00CF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B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D4D2E">
        <w:rPr>
          <w:rFonts w:ascii="Times New Roman" w:hAnsi="Times New Roman" w:cs="Times New Roman"/>
          <w:b/>
          <w:bCs/>
          <w:sz w:val="28"/>
          <w:szCs w:val="28"/>
        </w:rPr>
        <w:t>парк экстремальных видов спорта</w:t>
      </w:r>
      <w:r w:rsidRPr="009E78B3">
        <w:rPr>
          <w:rFonts w:ascii="Times New Roman" w:hAnsi="Times New Roman" w:cs="Times New Roman"/>
          <w:bCs/>
          <w:sz w:val="28"/>
          <w:szCs w:val="28"/>
        </w:rPr>
        <w:t>, 1 площадка - в 4-ом плани</w:t>
      </w:r>
      <w:r>
        <w:rPr>
          <w:rFonts w:ascii="Times New Roman" w:hAnsi="Times New Roman" w:cs="Times New Roman"/>
          <w:bCs/>
          <w:sz w:val="28"/>
          <w:szCs w:val="28"/>
        </w:rPr>
        <w:t>ровочном районе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Затюменский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E78B3">
        <w:rPr>
          <w:rFonts w:ascii="Times New Roman" w:hAnsi="Times New Roman" w:cs="Times New Roman"/>
          <w:bCs/>
          <w:sz w:val="28"/>
          <w:szCs w:val="28"/>
        </w:rPr>
        <w:t>(функциональная зона спортивных комплексов и сооружений);</w:t>
      </w:r>
    </w:p>
    <w:p w:rsidR="00CF1938" w:rsidRPr="009E78B3" w:rsidRDefault="00CF1938" w:rsidP="00CF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B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D4D2E">
        <w:rPr>
          <w:rFonts w:ascii="Times New Roman" w:hAnsi="Times New Roman" w:cs="Times New Roman"/>
          <w:b/>
          <w:bCs/>
          <w:sz w:val="28"/>
          <w:szCs w:val="28"/>
        </w:rPr>
        <w:t>парк экстремальных видов спорта</w:t>
      </w:r>
      <w:r w:rsidRPr="009E78B3">
        <w:rPr>
          <w:rFonts w:ascii="Times New Roman" w:hAnsi="Times New Roman" w:cs="Times New Roman"/>
          <w:bCs/>
          <w:sz w:val="28"/>
          <w:szCs w:val="28"/>
        </w:rPr>
        <w:t>, 2 площадка - в 4-ом плани</w:t>
      </w:r>
      <w:r>
        <w:rPr>
          <w:rFonts w:ascii="Times New Roman" w:hAnsi="Times New Roman" w:cs="Times New Roman"/>
          <w:bCs/>
          <w:sz w:val="28"/>
          <w:szCs w:val="28"/>
        </w:rPr>
        <w:t>ровочном районе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Затюменский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E78B3">
        <w:rPr>
          <w:rFonts w:ascii="Times New Roman" w:hAnsi="Times New Roman" w:cs="Times New Roman"/>
          <w:bCs/>
          <w:sz w:val="28"/>
          <w:szCs w:val="28"/>
        </w:rPr>
        <w:t>(функциональная зона озелененных территорий общего пользования);</w:t>
      </w:r>
    </w:p>
    <w:p w:rsidR="00CF1938" w:rsidRPr="009E78B3" w:rsidRDefault="00CF1938" w:rsidP="00CF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B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44F31">
        <w:rPr>
          <w:rFonts w:ascii="Times New Roman" w:hAnsi="Times New Roman" w:cs="Times New Roman"/>
          <w:bCs/>
          <w:sz w:val="28"/>
          <w:szCs w:val="28"/>
        </w:rPr>
        <w:t>Аквариум – парк</w:t>
      </w:r>
      <w:r w:rsidRPr="009E78B3">
        <w:rPr>
          <w:rFonts w:ascii="Times New Roman" w:hAnsi="Times New Roman" w:cs="Times New Roman"/>
          <w:bCs/>
          <w:sz w:val="28"/>
          <w:szCs w:val="28"/>
        </w:rPr>
        <w:t xml:space="preserve"> - в 1-ом планировочном районе «</w:t>
      </w:r>
      <w:proofErr w:type="spellStart"/>
      <w:r w:rsidRPr="009E78B3">
        <w:rPr>
          <w:rFonts w:ascii="Times New Roman" w:hAnsi="Times New Roman" w:cs="Times New Roman"/>
          <w:bCs/>
          <w:sz w:val="28"/>
          <w:szCs w:val="28"/>
        </w:rPr>
        <w:t>Березняковский</w:t>
      </w:r>
      <w:proofErr w:type="spellEnd"/>
      <w:r w:rsidRPr="009E78B3">
        <w:rPr>
          <w:rFonts w:ascii="Times New Roman" w:hAnsi="Times New Roman" w:cs="Times New Roman"/>
          <w:bCs/>
          <w:sz w:val="28"/>
          <w:szCs w:val="28"/>
        </w:rPr>
        <w:t>» (функциональная зона озелененных территорий общего пользования);</w:t>
      </w:r>
    </w:p>
    <w:p w:rsidR="00CF1938" w:rsidRPr="009E78B3" w:rsidRDefault="00CF1938" w:rsidP="00CF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B3">
        <w:rPr>
          <w:rFonts w:ascii="Times New Roman" w:hAnsi="Times New Roman" w:cs="Times New Roman"/>
          <w:bCs/>
          <w:sz w:val="28"/>
          <w:szCs w:val="28"/>
        </w:rPr>
        <w:t>– лесопарк - в 10-ом планировочном районе «Тюменский» (функциональная зона городских лесов);</w:t>
      </w:r>
    </w:p>
    <w:p w:rsidR="00CF1938" w:rsidRPr="009E78B3" w:rsidRDefault="00CF1938" w:rsidP="00CF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B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ED4D2E">
        <w:rPr>
          <w:rFonts w:ascii="Times New Roman" w:hAnsi="Times New Roman" w:cs="Times New Roman"/>
          <w:b/>
          <w:bCs/>
          <w:sz w:val="28"/>
          <w:szCs w:val="28"/>
        </w:rPr>
        <w:t>Гидропарк</w:t>
      </w:r>
      <w:proofErr w:type="spellEnd"/>
      <w:r w:rsidRPr="009E78B3">
        <w:rPr>
          <w:rFonts w:ascii="Times New Roman" w:hAnsi="Times New Roman" w:cs="Times New Roman"/>
          <w:bCs/>
          <w:sz w:val="28"/>
          <w:szCs w:val="28"/>
        </w:rPr>
        <w:t xml:space="preserve"> - в 4-ом планировочном районе «</w:t>
      </w:r>
      <w:proofErr w:type="spellStart"/>
      <w:r w:rsidRPr="009E78B3">
        <w:rPr>
          <w:rFonts w:ascii="Times New Roman" w:hAnsi="Times New Roman" w:cs="Times New Roman"/>
          <w:bCs/>
          <w:sz w:val="28"/>
          <w:szCs w:val="28"/>
        </w:rPr>
        <w:t>Затюменский</w:t>
      </w:r>
      <w:proofErr w:type="spellEnd"/>
      <w:r w:rsidRPr="009E78B3">
        <w:rPr>
          <w:rFonts w:ascii="Times New Roman" w:hAnsi="Times New Roman" w:cs="Times New Roman"/>
          <w:bCs/>
          <w:sz w:val="28"/>
          <w:szCs w:val="28"/>
        </w:rPr>
        <w:t>» (функциональная зона озелененных территорий общего пользования);</w:t>
      </w:r>
    </w:p>
    <w:p w:rsidR="00CF1938" w:rsidRPr="009E78B3" w:rsidRDefault="00CF1938" w:rsidP="00CF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B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44F31">
        <w:rPr>
          <w:rFonts w:ascii="Times New Roman" w:hAnsi="Times New Roman" w:cs="Times New Roman"/>
          <w:bCs/>
          <w:sz w:val="28"/>
          <w:szCs w:val="28"/>
        </w:rPr>
        <w:t>парк</w:t>
      </w:r>
      <w:r w:rsidRPr="009E78B3">
        <w:rPr>
          <w:rFonts w:ascii="Times New Roman" w:hAnsi="Times New Roman" w:cs="Times New Roman"/>
          <w:bCs/>
          <w:sz w:val="28"/>
          <w:szCs w:val="28"/>
        </w:rPr>
        <w:t xml:space="preserve"> - в 14-ом планировочном районе «</w:t>
      </w:r>
      <w:proofErr w:type="spellStart"/>
      <w:r w:rsidRPr="009E78B3">
        <w:rPr>
          <w:rFonts w:ascii="Times New Roman" w:hAnsi="Times New Roman" w:cs="Times New Roman"/>
          <w:bCs/>
          <w:sz w:val="28"/>
          <w:szCs w:val="28"/>
        </w:rPr>
        <w:t>Мысовский</w:t>
      </w:r>
      <w:proofErr w:type="spellEnd"/>
      <w:r w:rsidRPr="009E78B3">
        <w:rPr>
          <w:rFonts w:ascii="Times New Roman" w:hAnsi="Times New Roman" w:cs="Times New Roman"/>
          <w:bCs/>
          <w:sz w:val="28"/>
          <w:szCs w:val="28"/>
        </w:rPr>
        <w:t>» (функциональная зона озелененных территорий общего пользования);</w:t>
      </w:r>
    </w:p>
    <w:p w:rsidR="00CF1938" w:rsidRPr="009E78B3" w:rsidRDefault="00CF1938" w:rsidP="00CF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B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44F31">
        <w:rPr>
          <w:rFonts w:ascii="Times New Roman" w:hAnsi="Times New Roman" w:cs="Times New Roman"/>
          <w:bCs/>
          <w:sz w:val="28"/>
          <w:szCs w:val="28"/>
        </w:rPr>
        <w:t>парк</w:t>
      </w:r>
      <w:r w:rsidRPr="009E78B3">
        <w:rPr>
          <w:rFonts w:ascii="Times New Roman" w:hAnsi="Times New Roman" w:cs="Times New Roman"/>
          <w:bCs/>
          <w:sz w:val="28"/>
          <w:szCs w:val="28"/>
        </w:rPr>
        <w:t xml:space="preserve"> - во 2-ом планировочном районе «</w:t>
      </w:r>
      <w:proofErr w:type="spellStart"/>
      <w:r w:rsidRPr="009E78B3">
        <w:rPr>
          <w:rFonts w:ascii="Times New Roman" w:hAnsi="Times New Roman" w:cs="Times New Roman"/>
          <w:bCs/>
          <w:sz w:val="28"/>
          <w:szCs w:val="28"/>
        </w:rPr>
        <w:t>Тарманский</w:t>
      </w:r>
      <w:proofErr w:type="spellEnd"/>
      <w:r w:rsidRPr="009E78B3">
        <w:rPr>
          <w:rFonts w:ascii="Times New Roman" w:hAnsi="Times New Roman" w:cs="Times New Roman"/>
          <w:bCs/>
          <w:sz w:val="28"/>
          <w:szCs w:val="28"/>
        </w:rPr>
        <w:t>» (функциональная зона озелененных территорий общего пользования);</w:t>
      </w:r>
    </w:p>
    <w:p w:rsidR="00CF1938" w:rsidRPr="009E78B3" w:rsidRDefault="00CF1938" w:rsidP="00CF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B3">
        <w:rPr>
          <w:rFonts w:ascii="Times New Roman" w:hAnsi="Times New Roman" w:cs="Times New Roman"/>
          <w:bCs/>
          <w:sz w:val="28"/>
          <w:szCs w:val="28"/>
        </w:rPr>
        <w:t>– Культурно-исторический парк - в 6-ом планировочном районе «Центральный» (функциональная зона спортивных комплексов и сооружений);</w:t>
      </w:r>
    </w:p>
    <w:p w:rsidR="00CF1938" w:rsidRDefault="00CF1938" w:rsidP="00CF1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B3">
        <w:rPr>
          <w:rFonts w:ascii="Times New Roman" w:hAnsi="Times New Roman" w:cs="Times New Roman"/>
          <w:bCs/>
          <w:sz w:val="28"/>
          <w:szCs w:val="28"/>
        </w:rPr>
        <w:t>– Зоопарк Сибирской фауны - в 1-ом планировочном районе «</w:t>
      </w:r>
      <w:proofErr w:type="spellStart"/>
      <w:r w:rsidRPr="009E78B3">
        <w:rPr>
          <w:rFonts w:ascii="Times New Roman" w:hAnsi="Times New Roman" w:cs="Times New Roman"/>
          <w:bCs/>
          <w:sz w:val="28"/>
          <w:szCs w:val="28"/>
        </w:rPr>
        <w:t>Березняковский</w:t>
      </w:r>
      <w:proofErr w:type="spellEnd"/>
      <w:r w:rsidRPr="009E78B3">
        <w:rPr>
          <w:rFonts w:ascii="Times New Roman" w:hAnsi="Times New Roman" w:cs="Times New Roman"/>
          <w:bCs/>
          <w:sz w:val="28"/>
          <w:szCs w:val="28"/>
        </w:rPr>
        <w:t>» (функциональная зона озелененных территорий общего пользования);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C7885" w:rsidRDefault="007C3F2B" w:rsidP="00EC788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F19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7885" w:rsidRPr="00A1079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Ссылка должностных лиц Управы Калининского АО г. Тюмени на то, что проект благоустройства лесопарка «</w:t>
      </w:r>
      <w:proofErr w:type="spellStart"/>
      <w:r w:rsidR="00EC7885" w:rsidRPr="00A1079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Затюменский</w:t>
      </w:r>
      <w:proofErr w:type="spellEnd"/>
      <w:r w:rsidR="00EC7885" w:rsidRPr="00A1079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» разработан на основании предложений граждан, проживающих вблизи Лесопарка, является некорректной.</w:t>
      </w:r>
      <w:r w:rsidR="006156C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</w:p>
    <w:p w:rsidR="00EB51F1" w:rsidRDefault="00EB51F1" w:rsidP="00EB51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На сайте </w:t>
      </w:r>
      <w:proofErr w:type="spellStart"/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Ura</w:t>
      </w:r>
      <w:proofErr w:type="spellEnd"/>
      <w:r w:rsidRPr="006156C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ru</w:t>
      </w:r>
      <w:proofErr w:type="spellEnd"/>
      <w:r w:rsidRPr="006156C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11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мая 2016 г. была опубликована статья «Чиновники и экологи поссорились из-за памятника природы в Тюмени», в комментариях к которой, в частности, изложено:</w:t>
      </w:r>
    </w:p>
    <w:p w:rsidR="00CF1938" w:rsidRDefault="00EB51F1" w:rsidP="00EB51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«О</w:t>
      </w:r>
      <w:r w:rsidRPr="00FB02E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й, не лгите, что не будете вырубать деревья. посмотрите, что творится на терри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тории леса около д. Ку</w:t>
      </w:r>
      <w:r w:rsidR="00CF193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лига…</w:t>
      </w:r>
      <w:r w:rsidRPr="00FB02E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Никто на это не смотрит и не реагирует, соловьи уже 5 лет не поют и не гнездятся, а ведь это тоже памятник природы. </w:t>
      </w:r>
    </w:p>
    <w:p w:rsidR="00EB51F1" w:rsidRDefault="00EB51F1" w:rsidP="00EB51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r w:rsidRPr="008A7A1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Экологи правы. Очень люблю этот парк. Если для удобства еще и скамейки поставят,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то</w:t>
      </w:r>
      <w:r w:rsidRPr="008A7A1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мусора все захлебнутся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 w:rsidRPr="008A7A1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EB51F1" w:rsidRDefault="00EB51F1" w:rsidP="00EB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«Городские власти Тюмени решили еще денег распилить на никому ненужном проекте? Других проблем нет в городе, что ли? Теплотрассы рвутся, дороги все перекопаны, мосты надо строить новые и т.п. – этим занимайтесь!».</w:t>
      </w:r>
    </w:p>
    <w:p w:rsidR="00467A7E" w:rsidRPr="009F0381" w:rsidRDefault="00467A7E" w:rsidP="00467A7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Любитель активного отдыха Николай рассказал порталу NashGorod.ru, что не видит явных недостатков в нынеш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нем состоянии Л</w:t>
      </w:r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есопарка. </w:t>
      </w:r>
    </w:p>
    <w:p w:rsidR="00467A7E" w:rsidRPr="009F0381" w:rsidRDefault="00467A7E" w:rsidP="00467A7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«Я часто бываю в </w:t>
      </w:r>
      <w:proofErr w:type="spellStart"/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Затюменском</w:t>
      </w:r>
      <w:proofErr w:type="spellEnd"/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лесопарке: бегаю, катаюсь на лыжах и коньках. Это мой любимый парк в городе. До него легко добираться на общественном транспорте. У него удобный ландшафт, он чистый, но не глухой — там постоянно есть люди. В парке расположены сразу два пункта проката лыж. Они достаточно удобные: есть гардеробы, туалеты, два кафе», — отметил </w:t>
      </w:r>
      <w:proofErr w:type="spellStart"/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тюменец</w:t>
      </w:r>
      <w:proofErr w:type="spellEnd"/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467A7E" w:rsidRDefault="00467A7E" w:rsidP="00467A7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 его мнению, местоположение лесопарка не подразумевает то, что он должен превратиться в место отдыха большого числа горожан, которые могли бы зайти в него из праздного любопытства. «Лично меня все устраивало. Возможно лишь, что не хватает парковочных мест для тех, кто приезжает на автомобилях. Но это можно сделать не за счет территории парка, а где-нибудь неподалеку от него. В остальном все вполне нормально. Не думаю, допустим, что там есть проблема с освещением. </w:t>
      </w:r>
      <w:proofErr w:type="gramStart"/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Парк находится на отшибе города и вряд ли кто-то пойдет туда гулять поздно вечером, а те же лыжники ходят туда в светлое время суток</w:t>
      </w:r>
      <w:proofErr w:type="gramEnd"/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— считает Николай. — Мне бы не хотелось, чтобы парк закатали в асфальт, чтобы поставить там скамейки, фонари и урны. Наоборот, мне нравится, что там грунтовые дорожки, по которым удобнее и приятнее бегать. Если бы этот парк находился в городе, то это было бы совсем другое дело. Но за городом, куда не попадают случайные прохожие, нет смысла благоустраивать парк таким образом».</w:t>
      </w:r>
    </w:p>
    <w:p w:rsidR="00467A7E" w:rsidRPr="009F0381" w:rsidRDefault="00467A7E" w:rsidP="00467A7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 вопрос: </w:t>
      </w:r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Как вы относитесь к предстоящему </w:t>
      </w:r>
      <w:proofErr w:type="gramStart"/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благоустройству?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пользователи портала отвечают:</w:t>
      </w:r>
    </w:p>
    <w:p w:rsidR="00467A7E" w:rsidRPr="009F0381" w:rsidRDefault="00467A7E" w:rsidP="00467A7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Смешанные чувства: и благоустройство нужн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о, и за сохранность парка боюсь».</w:t>
      </w:r>
    </w:p>
    <w:p w:rsidR="00467A7E" w:rsidRDefault="00467A7E" w:rsidP="0046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r w:rsidRPr="009F03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 против - пусть он остается таким, какой есть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».</w:t>
      </w:r>
    </w:p>
    <w:p w:rsidR="00CF3E19" w:rsidRDefault="00CF3E19" w:rsidP="0046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Следует отметить, что в прошлом, 2015 году при разработке проекта благоустройства лесопарка «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Гилевская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роща» должностные лица Управы Ленинского АО г. Тюмени также ссылались на мнение населения. Но инициативная группа жителей Ленинского АО г. Тюмени, возглавляемая Николаевым Валерием Григорьевичем, собрала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более 2 тысяч 200-т подписей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 внесение изменений в проект благоустройства «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Гилевская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роща», выразив солидарность с коллективным мнением членов комиссии по экологической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безопасности Общественной палаты Тюменской области и членов коллегии экологов Общественного совета города Тюмени.</w:t>
      </w:r>
    </w:p>
    <w:p w:rsidR="00DD5D53" w:rsidRDefault="00C36A51" w:rsidP="00EB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DD5D53" w:rsidRPr="001E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</w:t>
      </w:r>
      <w:r w:rsidR="008B7C54" w:rsidRPr="001E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еализация проекта в существующем</w:t>
      </w:r>
      <w:r w:rsidR="00DD5D53" w:rsidRPr="001E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7C54" w:rsidRPr="001E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</w:t>
      </w:r>
      <w:r w:rsidR="00DD5D53" w:rsidRPr="001E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повлечет за собой неэффективное и нецелевое использование бюджетных средств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67F8" w:rsidRPr="00754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деградацию</w:t>
      </w:r>
      <w:r w:rsidR="00DD5D53" w:rsidRPr="00754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естественной экологической системы</w:t>
      </w:r>
      <w:r w:rsidR="00BB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D53" w:rsidRDefault="00DD5D53" w:rsidP="00DD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F9" w:rsidRDefault="00DA32C0" w:rsidP="00C3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48F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место того, чтобы уплотня</w:t>
      </w:r>
      <w:r w:rsidR="00514DF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ть застройку лесопарка «</w:t>
      </w:r>
      <w:proofErr w:type="spellStart"/>
      <w:r w:rsidR="00514DF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Затюменский</w:t>
      </w:r>
      <w:proofErr w:type="spellEnd"/>
      <w:r w:rsidR="00514DF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 w:rsidR="00FA48F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также как уплотня</w:t>
      </w:r>
      <w:r w:rsidR="00514DF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ть застройку всего города, следует приступить к </w:t>
      </w:r>
      <w:r w:rsidR="00CA42A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реализации</w:t>
      </w:r>
      <w:r w:rsidR="00514DF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Генерального плана г. Тюмени в части создания новых скверов и парков. Ведь 2015 год прошел, а ни одного нового парка в Тюмени не создано. </w:t>
      </w:r>
    </w:p>
    <w:p w:rsidR="00F84621" w:rsidRDefault="00F84621" w:rsidP="00DD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Как изложено выше, </w:t>
      </w:r>
      <w:r w:rsidR="00C23BF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городе Тюмени имеется лишь три лесопарка: парк «Гагарина», «</w:t>
      </w:r>
      <w:proofErr w:type="spellStart"/>
      <w:r w:rsidR="00C23BF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Гилевская</w:t>
      </w:r>
      <w:proofErr w:type="spellEnd"/>
      <w:r w:rsidR="00C23BF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роща» и «</w:t>
      </w:r>
      <w:proofErr w:type="spellStart"/>
      <w:r w:rsidR="00C23BF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Затюменский</w:t>
      </w:r>
      <w:proofErr w:type="spellEnd"/>
      <w:r w:rsidR="00C23BF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 w:rsidR="004477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Д</w:t>
      </w:r>
      <w:r w:rsidR="00C23BF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ва из них: лесопарк им. Гагарина и лесопарк «</w:t>
      </w:r>
      <w:proofErr w:type="spellStart"/>
      <w:r w:rsidR="00C23BF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Затюменский</w:t>
      </w:r>
      <w:proofErr w:type="spellEnd"/>
      <w:r w:rsidR="00C23BF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имеют официальный статус Особо охраняемых </w:t>
      </w:r>
      <w:r w:rsidR="00375B7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природных </w:t>
      </w:r>
      <w:r w:rsidR="00C23BF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территорий. Если горожане сегодня допустят устройство дополнительных парковочных мест, строительство асфальтовых велосипедных дорожек, строительство</w:t>
      </w:r>
      <w:r w:rsidR="00C8582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337 опор освещения, прокладку</w:t>
      </w:r>
      <w:r w:rsidR="00DA07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17 км электрического кабеля и т.д. в лесопарк</w:t>
      </w:r>
      <w:r w:rsidR="009838A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="00DA07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</w:t>
      </w:r>
      <w:proofErr w:type="spellStart"/>
      <w:r w:rsidR="00DA07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Затюменский</w:t>
      </w:r>
      <w:proofErr w:type="spellEnd"/>
      <w:r w:rsidR="00DA07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», то завтра то же самое будет </w:t>
      </w:r>
      <w:r w:rsidR="00DE57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сооружено </w:t>
      </w:r>
      <w:r w:rsidR="00DA07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лесопарке им. Гагарина.</w:t>
      </w:r>
    </w:p>
    <w:p w:rsidR="008C5243" w:rsidRDefault="008C5243" w:rsidP="009A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B4" w:rsidRDefault="006E56B4" w:rsidP="009A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изложенным, </w:t>
      </w:r>
      <w:r w:rsidR="0066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экологической безопасности Общественной палаты Тюменской области </w:t>
      </w:r>
      <w:r w:rsidR="00C3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6F23" w:rsidRDefault="00C36A51" w:rsidP="009A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недропользования и экологии Тюменской области разработать </w:t>
      </w:r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есохозяйственный </w:t>
      </w:r>
      <w:r w:rsidR="004B79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43A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лесопарка «</w:t>
      </w:r>
      <w:proofErr w:type="spellStart"/>
      <w:r w:rsidR="00C24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Затюменский</w:t>
      </w:r>
      <w:proofErr w:type="spellEnd"/>
      <w:r w:rsidR="00C24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26" w:rsidRDefault="00C36A51" w:rsidP="009A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Департаменту недропользования и экологии Тюменской области подготовить </w:t>
      </w:r>
      <w:r w:rsidR="00935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и пояснительную записку к нему</w:t>
      </w:r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охранной зоны лесопарка «</w:t>
      </w:r>
      <w:proofErr w:type="spellStart"/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Затюменский</w:t>
      </w:r>
      <w:proofErr w:type="spellEnd"/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0826" w:rsidRDefault="00C36A51" w:rsidP="00E4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35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Департаменту недропользования и экологии Тюменской области принять меры по частичному восстановлению площади лесопарка «</w:t>
      </w:r>
      <w:proofErr w:type="spellStart"/>
      <w:r w:rsidR="00143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Затюменский</w:t>
      </w:r>
      <w:proofErr w:type="spellEnd"/>
      <w:r w:rsidR="001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переноса ВЛ-10 КВ, охранная зона</w:t>
      </w:r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занимает примерно 5 га;</w:t>
      </w:r>
      <w:r w:rsidR="001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изъятия пустующей территории бывше</w:t>
      </w:r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дома отдыха им. Оловянникова</w:t>
      </w:r>
      <w:r w:rsid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(примерно 10 га)</w:t>
      </w:r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изъятия построек и сооружений, находящихся в охранной зоне лесопарка «</w:t>
      </w:r>
      <w:proofErr w:type="spellStart"/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Затюменский</w:t>
      </w:r>
      <w:proofErr w:type="spellEnd"/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(примерно 5 га)</w:t>
      </w:r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93E" w:rsidRDefault="00C36A51" w:rsidP="00E4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недропользования и экологии Тюменской области увеличить выделение денежных средств на содержание лесопарков «</w:t>
      </w:r>
      <w:proofErr w:type="spellStart"/>
      <w:r w:rsidR="00DF0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Затюменский</w:t>
      </w:r>
      <w:proofErr w:type="spellEnd"/>
      <w:r w:rsidR="00DF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4B79AF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DF0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Гагарина</w:t>
      </w:r>
      <w:r w:rsidR="004B79A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минимум, в 3 раза, </w:t>
      </w:r>
      <w:r w:rsidR="006B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предложениями </w:t>
      </w:r>
      <w:r w:rsidR="004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 </w:t>
      </w:r>
      <w:proofErr w:type="spellStart"/>
      <w:r w:rsidR="00DF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Сопова</w:t>
      </w:r>
      <w:proofErr w:type="spellEnd"/>
      <w:r w:rsidR="00DF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</w:t>
      </w:r>
    </w:p>
    <w:p w:rsidR="00FA75D6" w:rsidRDefault="00B155ED" w:rsidP="00FA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Заказчику проекта МКУ «Служба заказчика Калининского АО г. Тюмени» произвести ревизию </w:t>
      </w:r>
      <w:r w:rsidR="00FA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существующих </w:t>
      </w:r>
      <w:r w:rsidR="00F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расп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оложенных внутри Л</w:t>
      </w:r>
      <w:r w:rsidR="00F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есопарка</w:t>
      </w:r>
      <w:r w:rsidR="004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охранной зоны</w:t>
      </w:r>
      <w:r w:rsidR="00F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определить правомерность их размещения и возможность их переноса за пределы </w:t>
      </w:r>
      <w:r w:rsidR="004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</w:t>
      </w:r>
      <w:r w:rsidR="00F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иваемой территории (здания и сооружения торгового центра «</w:t>
      </w:r>
      <w:proofErr w:type="spellStart"/>
      <w:r w:rsidR="00FA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Спортмода</w:t>
      </w:r>
      <w:proofErr w:type="spellEnd"/>
      <w:r w:rsidR="00FA75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«Автосервиса», ангар завода «Нефтемаш», жилые здания и их дворовые сооружения и т.д.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4F39" w:rsidRPr="001B008A" w:rsidRDefault="00B155ED" w:rsidP="004F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0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 совместно с Департаментом недропользования и экологии Тюменской области п</w:t>
      </w:r>
      <w:r w:rsidR="004F4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роизвести лесопатологическое обс</w:t>
      </w:r>
      <w:r w:rsidR="006A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ледование, результаты </w:t>
      </w:r>
      <w:r w:rsidR="006A6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отразить в</w:t>
      </w:r>
      <w:r w:rsidR="004F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проекте.</w:t>
      </w:r>
      <w:r w:rsidR="001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крайнем случае, Заказчику совместно с МКУ «</w:t>
      </w:r>
      <w:proofErr w:type="spellStart"/>
      <w:r w:rsidR="001B00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ЛесПаркХоз</w:t>
      </w:r>
      <w:proofErr w:type="spellEnd"/>
      <w:r w:rsidR="001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организовать проведение </w:t>
      </w:r>
      <w:r w:rsidR="001B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инвентаризации зеленых насаждений</w:t>
      </w:r>
      <w:r w:rsidR="003A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произрастающих на </w:t>
      </w:r>
      <w:r w:rsidR="00ED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всей </w:t>
      </w:r>
      <w:r w:rsidR="003A61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благоустраиваемой территории (учет зеленых насаждений по их количественными и качественным характеристикам)</w:t>
      </w:r>
      <w:r w:rsid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отразить в проекте</w:t>
      </w:r>
      <w:r w:rsidR="003A6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F39" w:rsidRDefault="00B155ED" w:rsidP="00FA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3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использования бюджетных средств, у</w:t>
      </w:r>
      <w:r w:rsidR="006A65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 общественную значимость проекта, а также то, что государственный строительный надзор по объектам благоустро</w:t>
      </w:r>
      <w:r w:rsidR="00BA4ED0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 в Тюменской области с 2012</w:t>
      </w:r>
      <w:r w:rsidR="006A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осуществляется</w:t>
      </w:r>
      <w:r w:rsidR="00BA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связи с принятием вышеуказанного постановления Правительства Тюменской области от 10.04.2013 г. № 131-п)</w:t>
      </w:r>
      <w:r w:rsidR="006A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3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 включить</w:t>
      </w:r>
      <w:r w:rsidR="00E6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6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сметный расчет </w:t>
      </w:r>
      <w:r w:rsidR="00E6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96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23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6A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авторского надзора.</w:t>
      </w:r>
    </w:p>
    <w:p w:rsidR="00AB6905" w:rsidRDefault="00B155ED" w:rsidP="00E4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6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90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E619B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Заказчику отправить</w:t>
      </w:r>
      <w:r w:rsidR="00AB690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E619B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проект</w:t>
      </w:r>
      <w:r w:rsidR="00AB690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доработку</w:t>
      </w:r>
      <w:r w:rsidR="00A53FB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ООО «Градиент»</w:t>
      </w:r>
      <w:r w:rsidR="00AB690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r w:rsidR="004F4F3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рекомендовав</w:t>
      </w:r>
      <w:r w:rsidR="00AB690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учесть замечания и предложения, сод</w:t>
      </w:r>
      <w:r w:rsidR="0080162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ержащиеся в настоящем обращении: </w:t>
      </w:r>
    </w:p>
    <w:p w:rsidR="00801624" w:rsidRDefault="00801624" w:rsidP="0080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Предусмотреть проектом </w:t>
      </w:r>
      <w:r w:rsidR="0062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обусловленные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622C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охранной зоны лесопарка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Затюменский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постановлением Правительства РФ от 19.02.2015 № 138 «</w:t>
      </w:r>
      <w:r w:rsidRPr="0081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1624" w:rsidRDefault="00EC326E" w:rsidP="0080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роизвести оценку воздействия планируемой хозяйственной деятельности на окружающую среду </w:t>
      </w:r>
      <w:r w:rsidR="00801624" w:rsidRPr="00EC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01624" w:rsidRPr="009F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1624" w:rsidRPr="009F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оценке воздействия намечаемой хозяйственной и иной деятельности на окружающую среду в Российской Федерации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(ОВОС), утвержденным</w:t>
      </w:r>
      <w:r w:rsidR="00801624" w:rsidRPr="009F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="00801624" w:rsidRPr="009F3B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Госкомэкологии</w:t>
      </w:r>
      <w:proofErr w:type="spellEnd"/>
      <w:r w:rsidR="00801624" w:rsidRPr="009F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16 мая </w:t>
      </w:r>
      <w:smartTag w:uri="urn:schemas-microsoft-com:office:smarttags" w:element="metricconverter">
        <w:smartTagPr>
          <w:attr w:name="ProductID" w:val="2000 г"/>
        </w:smartTagPr>
        <w:r w:rsidR="00801624" w:rsidRPr="009F3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</w:t>
        </w:r>
      </w:smartTag>
      <w:r w:rsidR="00801624" w:rsidRPr="009F3B3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37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801624" w:rsidRDefault="00E94303" w:rsidP="0080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После доработки проекта, исходя из принципа презумпции </w:t>
      </w:r>
      <w:r w:rsidR="0080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экологической опасности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планируемой хозяйственной или иной деятельности, установленного статьей 3 ФЗ РФ «Об охране окружающей среды», руководствуясь главами</w:t>
      </w:r>
      <w:r w:rsidR="00801624" w:rsidRPr="00DC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01624" w:rsidRPr="00DC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Положения об ОВОС, организовать проведение </w:t>
      </w:r>
      <w:r w:rsidR="00E6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заключительных 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слушаний по вопросам воздействия работ, планируемых при благоустройстве лесопарка «</w:t>
      </w:r>
      <w:proofErr w:type="spellStart"/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Затюменский</w:t>
      </w:r>
      <w:proofErr w:type="spellEnd"/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прилегающей территории на окружающую среду. </w:t>
      </w:r>
    </w:p>
    <w:p w:rsidR="00A24CD2" w:rsidRDefault="00E94303" w:rsidP="0080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Произвести замеры уровня шума </w:t>
      </w:r>
      <w:r w:rsidR="00C8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(повторно) 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содержания химических и взвешенных веществ в нескольки</w:t>
      </w:r>
      <w:r w:rsidR="00622CE1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точках Л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есопарка, по его периметру</w:t>
      </w:r>
      <w:r w:rsidR="0062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C7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22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охранной зоне</w:t>
      </w:r>
      <w:r w:rsidR="00ED4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на прилегающей территории, охватываемой проектом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21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Доисследовать</w:t>
      </w:r>
      <w:proofErr w:type="spellEnd"/>
      <w:r w:rsidR="001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почв на п</w:t>
      </w:r>
      <w:r w:rsidR="00E40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содержания в них свинца</w:t>
      </w:r>
      <w:r w:rsidR="001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предельно допустимых показателей: 1) отказаться от включения в проект решений, влекущих за</w:t>
      </w:r>
      <w:r w:rsidR="00E6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увеличение посещаемости Л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есопарка; 2) предусмотреть защитные м</w:t>
      </w:r>
      <w:r w:rsidR="00E619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например, создание трехъярусной Л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E61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ополосы по наружному периметру Л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есопарка</w:t>
      </w:r>
      <w:r w:rsidR="00701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его охранной зоне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1624" w:rsidRDefault="00E94303" w:rsidP="0080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44F3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Исходя из принципа презумпции экологической опасности</w:t>
      </w:r>
      <w:r w:rsidR="00DF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планируемой хозяйственной деятельности</w:t>
      </w:r>
      <w:r w:rsidR="00654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ст. 3 ФЗ РФ «Об охране окружающей среды», п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полностью исключить </w:t>
      </w:r>
      <w:r w:rsidRPr="00BD2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вынужденны</w:t>
      </w:r>
      <w:r w:rsidRPr="00E4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снос</w:t>
      </w:r>
      <w:r w:rsidR="0032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кустарников; повреждения их корневой системы</w:t>
      </w:r>
      <w:r w:rsidR="008420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территории Л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есопарка, так и на прилегающей к нему территории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охранной зоне), так как зеленые насаждения, произрастающие на прилегающей территории, являются зелеными насаждениями </w:t>
      </w:r>
      <w:r w:rsidR="0080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специального назначения</w:t>
      </w:r>
      <w:r w:rsidR="00AC1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защиту Л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есопарка и его посетителей от шума, пыли и химических веществ, источником которых является автотранспорт, движущийся по ул. Ямская, Барнаульская, Аккумуляторная, завод «Нефтемаш», Аккумуляторный завод, Тюменский электромеханический завод, аэропорт «Рощино» и т.д. </w:t>
      </w:r>
    </w:p>
    <w:p w:rsidR="00801624" w:rsidRPr="0098791E" w:rsidRDefault="00801624" w:rsidP="0098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AC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зеленых насаждений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предусмотреть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альтернативное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ремо</w:t>
      </w:r>
      <w:r w:rsidR="00915060">
        <w:rPr>
          <w:rFonts w:ascii="Times New Roman" w:eastAsia="Times New Roman" w:hAnsi="Times New Roman" w:cs="Times New Roman"/>
          <w:sz w:val="28"/>
          <w:szCs w:val="28"/>
          <w:lang w:eastAsia="ru-RU"/>
        </w:rPr>
        <w:t>нту сетей теплоснабжения, водопро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</w:t>
      </w:r>
      <w:r w:rsidR="0091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газопровода. Учитывая, что по информации руководителей Управы КАО и </w:t>
      </w:r>
      <w:r w:rsidR="009718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инженерные сети находятся в </w:t>
      </w:r>
      <w:r w:rsidR="00E9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ветхом,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неудовлетворительном состоянии и не ремонтировались более 20 лет, отказаться от их ремонта полностью.</w:t>
      </w:r>
      <w:r w:rsidR="0098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называется, «захоронить» по их месту нахождения, а вместо них построить новые, предусмотр</w:t>
      </w:r>
      <w:r w:rsidR="00427176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их трассировку за пределами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есопарка и прилегающей к нему территории (</w:t>
      </w:r>
      <w:r w:rsidR="00E9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охранной зоны),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проезжей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</w:t>
      </w:r>
      <w:r w:rsidR="00701F5F">
        <w:rPr>
          <w:rFonts w:ascii="Times New Roman" w:eastAsia="Times New Roman" w:hAnsi="Times New Roman" w:cs="Times New Roman"/>
          <w:sz w:val="28"/>
          <w:szCs w:val="28"/>
          <w:lang w:eastAsia="ru-RU"/>
        </w:rPr>
        <w:t>ы Барнаульская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так, как это установлено </w:t>
      </w:r>
      <w:r w:rsidR="00E34B68">
        <w:rPr>
          <w:rFonts w:ascii="Times New Roman" w:eastAsia="Times New Roman" w:hAnsi="Times New Roman" w:cs="Times New Roman"/>
          <w:sz w:val="28"/>
          <w:szCs w:val="28"/>
        </w:rPr>
        <w:t>Сводом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СП 42.13330.2011 «СНиП 2.07.01-89* Актуализированная редакция СНиП 2.07.01-89* </w:t>
      </w:r>
      <w:r w:rsidRPr="0011495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«Градостроительство. Планировка и застройка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городских и сельских поселений».</w:t>
      </w:r>
    </w:p>
    <w:p w:rsidR="00801624" w:rsidRPr="00392573" w:rsidRDefault="00801624" w:rsidP="0080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«Захоронение» существующих разрушенных инженерных сетей для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сетевиков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 строителей не ново и широко применяется в городе Тюмени. Учитывая, что в нашем случае мы имеем дело с Особо охраняемой природной территорией и </w:t>
      </w:r>
      <w:r w:rsidR="002D3D3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фактически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его охранной</w:t>
      </w:r>
      <w:r w:rsidR="007B3D4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зоной, такое решение в силу части 1 статьи 1 Земельного кодекса РФ является оправданным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801624" w:rsidRDefault="008450F2" w:rsidP="0080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основании пункта 3.1 Положения о памятнике природы регионального значения «Лесопарк </w:t>
      </w:r>
      <w:proofErr w:type="spellStart"/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Затюменский</w:t>
      </w:r>
      <w:proofErr w:type="spellEnd"/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постановлением Админ</w:t>
      </w:r>
      <w:r w:rsidR="004271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Тюменской области от 25 января 2016 г. № 14-п, статей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 45, 102, 105 Лесного кодекса РФ, при разработке проекта полностью</w:t>
      </w:r>
      <w:r w:rsidR="00801624" w:rsidRPr="0048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отказаться от строительства новых </w:t>
      </w:r>
      <w:r w:rsidR="0016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асфальтовых дорожек, 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 велодорожек, спортивны</w:t>
      </w:r>
      <w:r w:rsidR="0016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площадок и </w:t>
      </w:r>
      <w:proofErr w:type="gramStart"/>
      <w:r w:rsidR="0016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капитальных 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proofErr w:type="gramEnd"/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строений, расширения существующих</w:t>
      </w:r>
      <w:r w:rsidR="005C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асфальтовых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тротуаров и дорожек</w:t>
      </w:r>
      <w:r w:rsidR="00164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применения бортового камня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624" w:rsidRDefault="008450F2" w:rsidP="0080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основании пункта 3.1 Положения о памятнике природы регионального значения «Лесопарк </w:t>
      </w:r>
      <w:proofErr w:type="spellStart"/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Затюменский</w:t>
      </w:r>
      <w:proofErr w:type="spellEnd"/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статьи 105 Лесного кодекса РФ, при разработке проекта отказаться от устройства дополнительного наружного освещения, то есть отказаться от прокладки электрического кабеля, установки опор освещения и строительства </w:t>
      </w:r>
      <w:r w:rsidR="00F5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</w:t>
      </w:r>
      <w:r w:rsidR="00F552C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аторных</w:t>
      </w:r>
      <w:r w:rsidR="0070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подстанций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указанные объекты являются </w:t>
      </w:r>
      <w:r w:rsidR="00801624" w:rsidRPr="00CB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линейными объектами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объектами капитального строительства, и их строительство неизбежно приведет к </w:t>
      </w:r>
      <w:r w:rsidR="00F5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вынужденному сносу зеленых насаждений, 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нарушению корневой системы деревьев и кустарников, последующему угнетению функций деревьев и кустарников, замедлению их роста, к усыханию и гибели, нарушению привычной среды обитания птиц, животных и насекомых. </w:t>
      </w:r>
    </w:p>
    <w:p w:rsidR="00801624" w:rsidRDefault="008450F2" w:rsidP="0080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доработке проекта полностью</w:t>
      </w:r>
      <w:r w:rsidR="00801624" w:rsidRPr="0048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создания дополнительных парковочных мест внутри и снаружи по периметру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охранной зоне) Лесопарка, так как создание дополнительных парковочных мест приведет к увеличению предельно допустимой акустической и химической нагрузки на природную систему Лесопарка, увеличит содержание вредных веществ в воздушной среде</w:t>
      </w:r>
      <w:r w:rsidR="00C6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почве</w:t>
      </w:r>
      <w:r w:rsidR="008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Лесопарка. В случае необходимости создания дополнительных парковочных мест Управе КАО решить указанный вопрос в организационном порядке на противоположной стороне ул. Барнаульская.</w:t>
      </w:r>
    </w:p>
    <w:p w:rsidR="00955F59" w:rsidRDefault="006A2151" w:rsidP="0095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Администрации города Тюмени</w:t>
      </w:r>
      <w:r w:rsidR="0024452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5F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читывая, что при проведении государственной экологической экспертизы проверяется только соответствие проектных решений природоохранному законодательству, в целях эффективного использования бюджетных средств после доработки подвергнуть проект не только государственной экологической</w:t>
      </w:r>
      <w:r w:rsidR="0037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</w:t>
      </w:r>
      <w:r w:rsidR="00BD2B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государственной</w:t>
      </w:r>
      <w:r w:rsidR="0095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</w:t>
      </w:r>
      <w:r w:rsidR="00BD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документации.</w:t>
      </w:r>
    </w:p>
    <w:p w:rsidR="006A2151" w:rsidRDefault="006A2151" w:rsidP="0095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целях принятия предупредительных мер </w:t>
      </w:r>
      <w:r w:rsidR="00701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Тюмени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Моор</w:t>
      </w:r>
      <w:r w:rsidR="004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служебную проверку применения «грязных технологий» при проведении общественных обсуждений, состоявшихся 07 мая 2016 г.</w:t>
      </w:r>
      <w:r w:rsidR="001F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привлечь соответствующих должностных лиц к дисциплинарной ответственности.</w:t>
      </w:r>
    </w:p>
    <w:p w:rsidR="00DB28B2" w:rsidRDefault="00DB28B2" w:rsidP="0095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C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предупредительные меры: обязать Департамент недропользования и экологии</w:t>
      </w:r>
      <w:r w:rsidR="004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Тюменской области разработать </w:t>
      </w:r>
      <w:r w:rsidR="00A911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C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есохозяйственный регламент лесопарка имени Гагарина; подготовить </w:t>
      </w:r>
      <w:r w:rsidR="00E31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3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пояснительную записку к нему</w:t>
      </w:r>
      <w:r w:rsidR="009E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B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охранной зоны</w:t>
      </w:r>
      <w:r w:rsidR="00D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Лесопарка</w:t>
      </w:r>
      <w:r w:rsidR="00845B57">
        <w:rPr>
          <w:rFonts w:ascii="Times New Roman" w:eastAsia="Times New Roman" w:hAnsi="Times New Roman" w:cs="Times New Roman"/>
          <w:sz w:val="28"/>
          <w:szCs w:val="28"/>
          <w:lang w:eastAsia="ru-RU"/>
        </w:rPr>
        <w:t>; увеличить в три раза размер денежных средств, предусматриваемых на со</w:t>
      </w:r>
      <w:r w:rsidR="00991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лесопарка им. Гагарина.</w:t>
      </w:r>
      <w:r w:rsidR="0084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A62" w:rsidRDefault="00991A62" w:rsidP="0095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всем вышеизложенном говорится в коллективном обращении к Губернатору Тюменской области В.В. Якушеву членов экспертной комиссии общественной экспертизы проекта благоустройства лесопарка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Затюменский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Указанное коллективное обращение передано в канцелярию Губернатора Тюменской области 30 мая 2016 г.</w:t>
      </w:r>
    </w:p>
    <w:p w:rsidR="00B72ABD" w:rsidRDefault="00B72ABD" w:rsidP="0095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BD" w:rsidRDefault="00B72ABD" w:rsidP="0095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BD" w:rsidRDefault="00B72ABD" w:rsidP="0095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2ABD" w:rsidRPr="00AC45D4" w:rsidRDefault="00B72ABD" w:rsidP="00B72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 экологической </w:t>
      </w:r>
    </w:p>
    <w:p w:rsidR="00B72ABD" w:rsidRPr="00AC45D4" w:rsidRDefault="00B72ABD" w:rsidP="00B72AB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Общественной палаты Тюменской области</w:t>
      </w:r>
    </w:p>
    <w:p w:rsidR="00B72ABD" w:rsidRPr="00AC45D4" w:rsidRDefault="00B72ABD" w:rsidP="00B72AB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AC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общественного экологического </w:t>
      </w:r>
    </w:p>
    <w:p w:rsidR="00B72ABD" w:rsidRPr="00AC45D4" w:rsidRDefault="00B72ABD" w:rsidP="00B72AB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Общественной палаты Тюменской области</w:t>
      </w:r>
    </w:p>
    <w:p w:rsidR="00B72ABD" w:rsidRPr="00AC45D4" w:rsidRDefault="00B72ABD" w:rsidP="00B72A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C45D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Член штаба регионального отделения в Тюменской </w:t>
      </w:r>
    </w:p>
    <w:p w:rsidR="00B72ABD" w:rsidRPr="00AC45D4" w:rsidRDefault="00B72ABD" w:rsidP="00B72A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C45D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области</w:t>
      </w:r>
      <w:r w:rsidRPr="00AC45D4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 </w:t>
      </w:r>
      <w:r w:rsidRPr="00AC45D4">
        <w:rPr>
          <w:rFonts w:ascii="Times New Roman" w:eastAsia="SimSun" w:hAnsi="Times New Roman" w:cs="Times New Roman"/>
          <w:kern w:val="3"/>
          <w:sz w:val="28"/>
          <w:szCs w:val="28"/>
        </w:rPr>
        <w:t xml:space="preserve">Общероссийского общественного </w:t>
      </w:r>
    </w:p>
    <w:p w:rsidR="00B72ABD" w:rsidRPr="00C12829" w:rsidRDefault="00B72ABD" w:rsidP="00B72A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AC45D4">
        <w:rPr>
          <w:rFonts w:ascii="Times New Roman" w:eastAsia="SimSun" w:hAnsi="Times New Roman" w:cs="Times New Roman"/>
          <w:kern w:val="3"/>
          <w:sz w:val="28"/>
          <w:szCs w:val="28"/>
        </w:rPr>
        <w:t xml:space="preserve">движения «Народный фронт «За </w:t>
      </w:r>
      <w:proofErr w:type="gramStart"/>
      <w:r w:rsidRPr="00AC45D4">
        <w:rPr>
          <w:rFonts w:ascii="Times New Roman" w:eastAsia="SimSun" w:hAnsi="Times New Roman" w:cs="Times New Roman"/>
          <w:kern w:val="3"/>
          <w:sz w:val="28"/>
          <w:szCs w:val="28"/>
        </w:rPr>
        <w:t xml:space="preserve">Россию»   </w:t>
      </w:r>
      <w:proofErr w:type="gramEnd"/>
      <w:r w:rsidRPr="00AC45D4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              </w:t>
      </w:r>
      <w:r w:rsidRPr="00AC45D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А.К. </w:t>
      </w:r>
      <w:proofErr w:type="spellStart"/>
      <w:r w:rsidRPr="00AC45D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Фахрутдинов</w:t>
      </w:r>
      <w:proofErr w:type="spellEnd"/>
    </w:p>
    <w:p w:rsidR="00B72ABD" w:rsidRPr="00A24C43" w:rsidRDefault="00B72ABD" w:rsidP="0095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2ABD" w:rsidRPr="00A24C43" w:rsidSect="00DB7753">
      <w:footerReference w:type="default" r:id="rId9"/>
      <w:pgSz w:w="11906" w:h="16838"/>
      <w:pgMar w:top="851" w:right="851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E3" w:rsidRDefault="00484CE3" w:rsidP="00037112">
      <w:pPr>
        <w:spacing w:after="0" w:line="240" w:lineRule="auto"/>
      </w:pPr>
      <w:r>
        <w:separator/>
      </w:r>
    </w:p>
  </w:endnote>
  <w:endnote w:type="continuationSeparator" w:id="0">
    <w:p w:rsidR="00484CE3" w:rsidRDefault="00484CE3" w:rsidP="0003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991408"/>
      <w:docPartObj>
        <w:docPartGallery w:val="Page Numbers (Bottom of Page)"/>
        <w:docPartUnique/>
      </w:docPartObj>
    </w:sdtPr>
    <w:sdtEndPr/>
    <w:sdtContent>
      <w:p w:rsidR="00C564C4" w:rsidRDefault="00C564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5D4">
          <w:rPr>
            <w:noProof/>
          </w:rPr>
          <w:t>10</w:t>
        </w:r>
        <w:r>
          <w:fldChar w:fldCharType="end"/>
        </w:r>
      </w:p>
    </w:sdtContent>
  </w:sdt>
  <w:p w:rsidR="00C564C4" w:rsidRDefault="00C564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E3" w:rsidRDefault="00484CE3" w:rsidP="00037112">
      <w:pPr>
        <w:spacing w:after="0" w:line="240" w:lineRule="auto"/>
      </w:pPr>
      <w:r>
        <w:separator/>
      </w:r>
    </w:p>
  </w:footnote>
  <w:footnote w:type="continuationSeparator" w:id="0">
    <w:p w:rsidR="00484CE3" w:rsidRDefault="00484CE3" w:rsidP="0003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E2E"/>
    <w:multiLevelType w:val="hybridMultilevel"/>
    <w:tmpl w:val="8238454E"/>
    <w:lvl w:ilvl="0" w:tplc="91BC8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B712F"/>
    <w:multiLevelType w:val="hybridMultilevel"/>
    <w:tmpl w:val="49989D84"/>
    <w:lvl w:ilvl="0" w:tplc="1110D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B3374"/>
    <w:multiLevelType w:val="hybridMultilevel"/>
    <w:tmpl w:val="350C86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3A326B"/>
    <w:multiLevelType w:val="hybridMultilevel"/>
    <w:tmpl w:val="D5E2C1F4"/>
    <w:lvl w:ilvl="0" w:tplc="A59012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4"/>
    <w:rsid w:val="00000B37"/>
    <w:rsid w:val="00001504"/>
    <w:rsid w:val="00001634"/>
    <w:rsid w:val="000067F8"/>
    <w:rsid w:val="00006F79"/>
    <w:rsid w:val="00010934"/>
    <w:rsid w:val="000139CC"/>
    <w:rsid w:val="000149E6"/>
    <w:rsid w:val="00014B89"/>
    <w:rsid w:val="00015F0A"/>
    <w:rsid w:val="00016585"/>
    <w:rsid w:val="00017650"/>
    <w:rsid w:val="00020826"/>
    <w:rsid w:val="00030318"/>
    <w:rsid w:val="0003274F"/>
    <w:rsid w:val="00032CBE"/>
    <w:rsid w:val="00033577"/>
    <w:rsid w:val="0003438B"/>
    <w:rsid w:val="0003543A"/>
    <w:rsid w:val="00035773"/>
    <w:rsid w:val="00035C71"/>
    <w:rsid w:val="00036295"/>
    <w:rsid w:val="00036D89"/>
    <w:rsid w:val="00037112"/>
    <w:rsid w:val="00037341"/>
    <w:rsid w:val="00042000"/>
    <w:rsid w:val="0004304E"/>
    <w:rsid w:val="00046201"/>
    <w:rsid w:val="00047951"/>
    <w:rsid w:val="000512CF"/>
    <w:rsid w:val="00052F86"/>
    <w:rsid w:val="00055174"/>
    <w:rsid w:val="00057807"/>
    <w:rsid w:val="00061118"/>
    <w:rsid w:val="0006371C"/>
    <w:rsid w:val="000644CD"/>
    <w:rsid w:val="000644EF"/>
    <w:rsid w:val="0006521D"/>
    <w:rsid w:val="000658D2"/>
    <w:rsid w:val="00067590"/>
    <w:rsid w:val="00072C95"/>
    <w:rsid w:val="000735F3"/>
    <w:rsid w:val="00073AD3"/>
    <w:rsid w:val="00074C1D"/>
    <w:rsid w:val="00074D03"/>
    <w:rsid w:val="0007571F"/>
    <w:rsid w:val="00077A17"/>
    <w:rsid w:val="00077A35"/>
    <w:rsid w:val="000804A5"/>
    <w:rsid w:val="000814FE"/>
    <w:rsid w:val="00082E63"/>
    <w:rsid w:val="000835B3"/>
    <w:rsid w:val="00084A24"/>
    <w:rsid w:val="00086339"/>
    <w:rsid w:val="00090D77"/>
    <w:rsid w:val="00093A68"/>
    <w:rsid w:val="00094197"/>
    <w:rsid w:val="00096317"/>
    <w:rsid w:val="00096A38"/>
    <w:rsid w:val="000A6252"/>
    <w:rsid w:val="000A6D9F"/>
    <w:rsid w:val="000B0903"/>
    <w:rsid w:val="000B25D7"/>
    <w:rsid w:val="000B2874"/>
    <w:rsid w:val="000B3725"/>
    <w:rsid w:val="000B422B"/>
    <w:rsid w:val="000B4E0C"/>
    <w:rsid w:val="000B7AAD"/>
    <w:rsid w:val="000C1B78"/>
    <w:rsid w:val="000C31E6"/>
    <w:rsid w:val="000C3FDB"/>
    <w:rsid w:val="000C41AD"/>
    <w:rsid w:val="000C49C3"/>
    <w:rsid w:val="000C5A41"/>
    <w:rsid w:val="000D17F7"/>
    <w:rsid w:val="000D263E"/>
    <w:rsid w:val="000D3544"/>
    <w:rsid w:val="000D7966"/>
    <w:rsid w:val="000E06E1"/>
    <w:rsid w:val="000E4003"/>
    <w:rsid w:val="000E41B5"/>
    <w:rsid w:val="000E4480"/>
    <w:rsid w:val="000E6ED0"/>
    <w:rsid w:val="000E72F7"/>
    <w:rsid w:val="000F0335"/>
    <w:rsid w:val="000F1DD8"/>
    <w:rsid w:val="000F6882"/>
    <w:rsid w:val="000F69BF"/>
    <w:rsid w:val="000F726D"/>
    <w:rsid w:val="000F732B"/>
    <w:rsid w:val="000F75B3"/>
    <w:rsid w:val="000F7E0E"/>
    <w:rsid w:val="001002FD"/>
    <w:rsid w:val="001028AB"/>
    <w:rsid w:val="001045F0"/>
    <w:rsid w:val="001078DB"/>
    <w:rsid w:val="00107DE4"/>
    <w:rsid w:val="00111D2C"/>
    <w:rsid w:val="001138C7"/>
    <w:rsid w:val="00120339"/>
    <w:rsid w:val="0012174B"/>
    <w:rsid w:val="001217E8"/>
    <w:rsid w:val="001243C1"/>
    <w:rsid w:val="0012652E"/>
    <w:rsid w:val="00127E93"/>
    <w:rsid w:val="00131E63"/>
    <w:rsid w:val="0013360B"/>
    <w:rsid w:val="00134A2A"/>
    <w:rsid w:val="00135159"/>
    <w:rsid w:val="001356E3"/>
    <w:rsid w:val="0013710E"/>
    <w:rsid w:val="001372C9"/>
    <w:rsid w:val="0013790B"/>
    <w:rsid w:val="00140E55"/>
    <w:rsid w:val="00142157"/>
    <w:rsid w:val="00142E74"/>
    <w:rsid w:val="001435E5"/>
    <w:rsid w:val="00143C64"/>
    <w:rsid w:val="00146678"/>
    <w:rsid w:val="00147CFE"/>
    <w:rsid w:val="001522E1"/>
    <w:rsid w:val="001523CA"/>
    <w:rsid w:val="0015241E"/>
    <w:rsid w:val="001529A9"/>
    <w:rsid w:val="00160599"/>
    <w:rsid w:val="001613AF"/>
    <w:rsid w:val="00164170"/>
    <w:rsid w:val="00164483"/>
    <w:rsid w:val="00164822"/>
    <w:rsid w:val="00164D7E"/>
    <w:rsid w:val="00165838"/>
    <w:rsid w:val="00165C90"/>
    <w:rsid w:val="00165EC6"/>
    <w:rsid w:val="00166227"/>
    <w:rsid w:val="00167C44"/>
    <w:rsid w:val="00172CCD"/>
    <w:rsid w:val="0017329B"/>
    <w:rsid w:val="001741D3"/>
    <w:rsid w:val="001750FB"/>
    <w:rsid w:val="001808C4"/>
    <w:rsid w:val="00180D3C"/>
    <w:rsid w:val="00181225"/>
    <w:rsid w:val="00182E6A"/>
    <w:rsid w:val="00183CE0"/>
    <w:rsid w:val="00185138"/>
    <w:rsid w:val="00186012"/>
    <w:rsid w:val="00186532"/>
    <w:rsid w:val="0018695E"/>
    <w:rsid w:val="00186E10"/>
    <w:rsid w:val="00190929"/>
    <w:rsid w:val="00193F9E"/>
    <w:rsid w:val="0019416B"/>
    <w:rsid w:val="001945FA"/>
    <w:rsid w:val="001946F3"/>
    <w:rsid w:val="00194937"/>
    <w:rsid w:val="0019507C"/>
    <w:rsid w:val="0019572D"/>
    <w:rsid w:val="00197E37"/>
    <w:rsid w:val="001A0972"/>
    <w:rsid w:val="001A27CB"/>
    <w:rsid w:val="001A2BAA"/>
    <w:rsid w:val="001A3DF2"/>
    <w:rsid w:val="001A3E75"/>
    <w:rsid w:val="001A6B45"/>
    <w:rsid w:val="001A6F33"/>
    <w:rsid w:val="001B008A"/>
    <w:rsid w:val="001B3307"/>
    <w:rsid w:val="001B3C78"/>
    <w:rsid w:val="001B5447"/>
    <w:rsid w:val="001B65D6"/>
    <w:rsid w:val="001B7B64"/>
    <w:rsid w:val="001C05AA"/>
    <w:rsid w:val="001C1BEF"/>
    <w:rsid w:val="001C27A3"/>
    <w:rsid w:val="001C27BA"/>
    <w:rsid w:val="001C30CE"/>
    <w:rsid w:val="001C3CEC"/>
    <w:rsid w:val="001D05BC"/>
    <w:rsid w:val="001D1326"/>
    <w:rsid w:val="001D1CD5"/>
    <w:rsid w:val="001D3D8B"/>
    <w:rsid w:val="001D54A4"/>
    <w:rsid w:val="001D72D6"/>
    <w:rsid w:val="001E18E2"/>
    <w:rsid w:val="001E1902"/>
    <w:rsid w:val="001E31D0"/>
    <w:rsid w:val="001E3431"/>
    <w:rsid w:val="001E3671"/>
    <w:rsid w:val="001E3767"/>
    <w:rsid w:val="001E37F9"/>
    <w:rsid w:val="001E481D"/>
    <w:rsid w:val="001E5440"/>
    <w:rsid w:val="001E5586"/>
    <w:rsid w:val="001E6DD2"/>
    <w:rsid w:val="001F01B5"/>
    <w:rsid w:val="001F19FA"/>
    <w:rsid w:val="001F2E84"/>
    <w:rsid w:val="001F3053"/>
    <w:rsid w:val="001F5A07"/>
    <w:rsid w:val="001F605F"/>
    <w:rsid w:val="001F65F1"/>
    <w:rsid w:val="001F6BC8"/>
    <w:rsid w:val="001F7367"/>
    <w:rsid w:val="002015F2"/>
    <w:rsid w:val="00201BFA"/>
    <w:rsid w:val="00204A50"/>
    <w:rsid w:val="00213559"/>
    <w:rsid w:val="00214AFB"/>
    <w:rsid w:val="00214B93"/>
    <w:rsid w:val="00216C43"/>
    <w:rsid w:val="00217B9D"/>
    <w:rsid w:val="00220716"/>
    <w:rsid w:val="00220DF0"/>
    <w:rsid w:val="0022154A"/>
    <w:rsid w:val="0022154E"/>
    <w:rsid w:val="00221771"/>
    <w:rsid w:val="002224FD"/>
    <w:rsid w:val="0022415C"/>
    <w:rsid w:val="00224510"/>
    <w:rsid w:val="00226958"/>
    <w:rsid w:val="00226EEF"/>
    <w:rsid w:val="00230522"/>
    <w:rsid w:val="00231B56"/>
    <w:rsid w:val="002336D6"/>
    <w:rsid w:val="00233F9B"/>
    <w:rsid w:val="0023726E"/>
    <w:rsid w:val="00237F97"/>
    <w:rsid w:val="002411A2"/>
    <w:rsid w:val="002428AE"/>
    <w:rsid w:val="00244527"/>
    <w:rsid w:val="00246528"/>
    <w:rsid w:val="00246BCF"/>
    <w:rsid w:val="00246DAF"/>
    <w:rsid w:val="00247591"/>
    <w:rsid w:val="0025070D"/>
    <w:rsid w:val="00252926"/>
    <w:rsid w:val="002530FB"/>
    <w:rsid w:val="002534BA"/>
    <w:rsid w:val="002546C0"/>
    <w:rsid w:val="002549D1"/>
    <w:rsid w:val="00255DF1"/>
    <w:rsid w:val="00256112"/>
    <w:rsid w:val="002632C0"/>
    <w:rsid w:val="00264632"/>
    <w:rsid w:val="002729B1"/>
    <w:rsid w:val="00272C9C"/>
    <w:rsid w:val="002731D8"/>
    <w:rsid w:val="00274556"/>
    <w:rsid w:val="00275FF7"/>
    <w:rsid w:val="0027651B"/>
    <w:rsid w:val="00281B65"/>
    <w:rsid w:val="00283821"/>
    <w:rsid w:val="0028427F"/>
    <w:rsid w:val="00285EAD"/>
    <w:rsid w:val="002879BD"/>
    <w:rsid w:val="0029463C"/>
    <w:rsid w:val="0029528D"/>
    <w:rsid w:val="002956B4"/>
    <w:rsid w:val="00296428"/>
    <w:rsid w:val="00297B35"/>
    <w:rsid w:val="002A42CF"/>
    <w:rsid w:val="002A5A77"/>
    <w:rsid w:val="002A6274"/>
    <w:rsid w:val="002A6B25"/>
    <w:rsid w:val="002A795B"/>
    <w:rsid w:val="002B1602"/>
    <w:rsid w:val="002B207A"/>
    <w:rsid w:val="002B319C"/>
    <w:rsid w:val="002B3CD9"/>
    <w:rsid w:val="002B4333"/>
    <w:rsid w:val="002B55D5"/>
    <w:rsid w:val="002B78AB"/>
    <w:rsid w:val="002C25C1"/>
    <w:rsid w:val="002C3C8E"/>
    <w:rsid w:val="002C43E1"/>
    <w:rsid w:val="002C6A49"/>
    <w:rsid w:val="002C7644"/>
    <w:rsid w:val="002D0956"/>
    <w:rsid w:val="002D1DB0"/>
    <w:rsid w:val="002D2C41"/>
    <w:rsid w:val="002D3443"/>
    <w:rsid w:val="002D3D31"/>
    <w:rsid w:val="002D4D9D"/>
    <w:rsid w:val="002D53E0"/>
    <w:rsid w:val="002D5590"/>
    <w:rsid w:val="002D683C"/>
    <w:rsid w:val="002D6AC8"/>
    <w:rsid w:val="002D7204"/>
    <w:rsid w:val="002D74A4"/>
    <w:rsid w:val="002D77B1"/>
    <w:rsid w:val="002D7DC4"/>
    <w:rsid w:val="002E1A70"/>
    <w:rsid w:val="002E1DB7"/>
    <w:rsid w:val="002E2521"/>
    <w:rsid w:val="002E5371"/>
    <w:rsid w:val="002E63EE"/>
    <w:rsid w:val="002E6565"/>
    <w:rsid w:val="002E7614"/>
    <w:rsid w:val="002F282E"/>
    <w:rsid w:val="002F3F3E"/>
    <w:rsid w:val="002F488E"/>
    <w:rsid w:val="002F4943"/>
    <w:rsid w:val="002F74C6"/>
    <w:rsid w:val="00301A6E"/>
    <w:rsid w:val="003041B5"/>
    <w:rsid w:val="00305F82"/>
    <w:rsid w:val="00306C68"/>
    <w:rsid w:val="0030710C"/>
    <w:rsid w:val="003106C9"/>
    <w:rsid w:val="00311DF3"/>
    <w:rsid w:val="00314034"/>
    <w:rsid w:val="00314464"/>
    <w:rsid w:val="0031674B"/>
    <w:rsid w:val="003168DE"/>
    <w:rsid w:val="00317393"/>
    <w:rsid w:val="00317CF7"/>
    <w:rsid w:val="0032059F"/>
    <w:rsid w:val="00320864"/>
    <w:rsid w:val="003209BD"/>
    <w:rsid w:val="00322134"/>
    <w:rsid w:val="00322228"/>
    <w:rsid w:val="0032235E"/>
    <w:rsid w:val="003223B8"/>
    <w:rsid w:val="00322D20"/>
    <w:rsid w:val="003239B7"/>
    <w:rsid w:val="0032438D"/>
    <w:rsid w:val="00324982"/>
    <w:rsid w:val="0032565F"/>
    <w:rsid w:val="00326073"/>
    <w:rsid w:val="00327FD0"/>
    <w:rsid w:val="003304E7"/>
    <w:rsid w:val="003337BA"/>
    <w:rsid w:val="00333C73"/>
    <w:rsid w:val="00335B67"/>
    <w:rsid w:val="00337A8D"/>
    <w:rsid w:val="003406D6"/>
    <w:rsid w:val="00343EE9"/>
    <w:rsid w:val="00344CFB"/>
    <w:rsid w:val="003467A2"/>
    <w:rsid w:val="00346B7D"/>
    <w:rsid w:val="00347159"/>
    <w:rsid w:val="003473FD"/>
    <w:rsid w:val="0035122F"/>
    <w:rsid w:val="00351E2A"/>
    <w:rsid w:val="00354AFE"/>
    <w:rsid w:val="00356B2F"/>
    <w:rsid w:val="00357FEE"/>
    <w:rsid w:val="00364337"/>
    <w:rsid w:val="00364760"/>
    <w:rsid w:val="00366758"/>
    <w:rsid w:val="00366ABB"/>
    <w:rsid w:val="00366CE0"/>
    <w:rsid w:val="00366E10"/>
    <w:rsid w:val="00366E91"/>
    <w:rsid w:val="00370932"/>
    <w:rsid w:val="00371574"/>
    <w:rsid w:val="00372426"/>
    <w:rsid w:val="00372970"/>
    <w:rsid w:val="003740F0"/>
    <w:rsid w:val="00375B7A"/>
    <w:rsid w:val="0038081C"/>
    <w:rsid w:val="00381EB5"/>
    <w:rsid w:val="00382AC8"/>
    <w:rsid w:val="00382E65"/>
    <w:rsid w:val="00386ABE"/>
    <w:rsid w:val="00387280"/>
    <w:rsid w:val="003907D6"/>
    <w:rsid w:val="00391F9B"/>
    <w:rsid w:val="0039243D"/>
    <w:rsid w:val="00392573"/>
    <w:rsid w:val="003947AC"/>
    <w:rsid w:val="003947D9"/>
    <w:rsid w:val="00396A5A"/>
    <w:rsid w:val="003A0AFF"/>
    <w:rsid w:val="003A0D78"/>
    <w:rsid w:val="003A1354"/>
    <w:rsid w:val="003A174D"/>
    <w:rsid w:val="003A25B5"/>
    <w:rsid w:val="003A3143"/>
    <w:rsid w:val="003A417E"/>
    <w:rsid w:val="003A457E"/>
    <w:rsid w:val="003A6161"/>
    <w:rsid w:val="003A74AA"/>
    <w:rsid w:val="003B0006"/>
    <w:rsid w:val="003B0820"/>
    <w:rsid w:val="003B099C"/>
    <w:rsid w:val="003B45FB"/>
    <w:rsid w:val="003B58F2"/>
    <w:rsid w:val="003B7438"/>
    <w:rsid w:val="003C32AE"/>
    <w:rsid w:val="003C3BDE"/>
    <w:rsid w:val="003C3E62"/>
    <w:rsid w:val="003C4980"/>
    <w:rsid w:val="003C4CC9"/>
    <w:rsid w:val="003C4F9A"/>
    <w:rsid w:val="003C5EC8"/>
    <w:rsid w:val="003C7B46"/>
    <w:rsid w:val="003D16D6"/>
    <w:rsid w:val="003D5311"/>
    <w:rsid w:val="003D606A"/>
    <w:rsid w:val="003D7899"/>
    <w:rsid w:val="003E0304"/>
    <w:rsid w:val="003E1020"/>
    <w:rsid w:val="003E1175"/>
    <w:rsid w:val="003E2C1C"/>
    <w:rsid w:val="003E31EB"/>
    <w:rsid w:val="003E4980"/>
    <w:rsid w:val="003E59BE"/>
    <w:rsid w:val="003E73CD"/>
    <w:rsid w:val="003E7DF5"/>
    <w:rsid w:val="003F2838"/>
    <w:rsid w:val="003F2DDB"/>
    <w:rsid w:val="003F3123"/>
    <w:rsid w:val="003F3EEC"/>
    <w:rsid w:val="004013C6"/>
    <w:rsid w:val="00401F82"/>
    <w:rsid w:val="0040296D"/>
    <w:rsid w:val="004032D0"/>
    <w:rsid w:val="004040B7"/>
    <w:rsid w:val="00404399"/>
    <w:rsid w:val="00406E33"/>
    <w:rsid w:val="004071B9"/>
    <w:rsid w:val="00410564"/>
    <w:rsid w:val="00411B2F"/>
    <w:rsid w:val="004139A8"/>
    <w:rsid w:val="00413DB7"/>
    <w:rsid w:val="00417A36"/>
    <w:rsid w:val="00417B5F"/>
    <w:rsid w:val="00420810"/>
    <w:rsid w:val="004219FB"/>
    <w:rsid w:val="00422EB1"/>
    <w:rsid w:val="0042364D"/>
    <w:rsid w:val="00425095"/>
    <w:rsid w:val="0042559E"/>
    <w:rsid w:val="00427176"/>
    <w:rsid w:val="004307F6"/>
    <w:rsid w:val="00431F4E"/>
    <w:rsid w:val="004321DC"/>
    <w:rsid w:val="00440845"/>
    <w:rsid w:val="00441D44"/>
    <w:rsid w:val="004426A0"/>
    <w:rsid w:val="00442F20"/>
    <w:rsid w:val="0044314B"/>
    <w:rsid w:val="004440D7"/>
    <w:rsid w:val="004442D1"/>
    <w:rsid w:val="00445AE5"/>
    <w:rsid w:val="004477F8"/>
    <w:rsid w:val="0044788F"/>
    <w:rsid w:val="00447B96"/>
    <w:rsid w:val="0045156F"/>
    <w:rsid w:val="00462B76"/>
    <w:rsid w:val="00462ED5"/>
    <w:rsid w:val="004654AE"/>
    <w:rsid w:val="004660E3"/>
    <w:rsid w:val="004675B1"/>
    <w:rsid w:val="00467A7E"/>
    <w:rsid w:val="004712EE"/>
    <w:rsid w:val="00473E63"/>
    <w:rsid w:val="00476329"/>
    <w:rsid w:val="0047783F"/>
    <w:rsid w:val="004813ED"/>
    <w:rsid w:val="00481D81"/>
    <w:rsid w:val="004834DB"/>
    <w:rsid w:val="00483BAB"/>
    <w:rsid w:val="00484CE3"/>
    <w:rsid w:val="004869C6"/>
    <w:rsid w:val="00490A3B"/>
    <w:rsid w:val="00492330"/>
    <w:rsid w:val="0049248D"/>
    <w:rsid w:val="00496C76"/>
    <w:rsid w:val="004970B4"/>
    <w:rsid w:val="004A08C5"/>
    <w:rsid w:val="004A092B"/>
    <w:rsid w:val="004A297E"/>
    <w:rsid w:val="004A59D0"/>
    <w:rsid w:val="004B1585"/>
    <w:rsid w:val="004B2571"/>
    <w:rsid w:val="004B3678"/>
    <w:rsid w:val="004B4F0F"/>
    <w:rsid w:val="004B4F41"/>
    <w:rsid w:val="004B5FD1"/>
    <w:rsid w:val="004B6A07"/>
    <w:rsid w:val="004B79AF"/>
    <w:rsid w:val="004B7A8B"/>
    <w:rsid w:val="004C146A"/>
    <w:rsid w:val="004C2306"/>
    <w:rsid w:val="004C2DF0"/>
    <w:rsid w:val="004C3E5A"/>
    <w:rsid w:val="004C4B3A"/>
    <w:rsid w:val="004C4FC1"/>
    <w:rsid w:val="004C5092"/>
    <w:rsid w:val="004C5986"/>
    <w:rsid w:val="004C6162"/>
    <w:rsid w:val="004C6465"/>
    <w:rsid w:val="004C6998"/>
    <w:rsid w:val="004D25B0"/>
    <w:rsid w:val="004D45D8"/>
    <w:rsid w:val="004D5C88"/>
    <w:rsid w:val="004D6798"/>
    <w:rsid w:val="004D6D33"/>
    <w:rsid w:val="004D6E35"/>
    <w:rsid w:val="004E22E6"/>
    <w:rsid w:val="004E3585"/>
    <w:rsid w:val="004E3AA0"/>
    <w:rsid w:val="004E4185"/>
    <w:rsid w:val="004E48D1"/>
    <w:rsid w:val="004E6E3C"/>
    <w:rsid w:val="004E71D2"/>
    <w:rsid w:val="004F0B18"/>
    <w:rsid w:val="004F1940"/>
    <w:rsid w:val="004F3752"/>
    <w:rsid w:val="004F48D5"/>
    <w:rsid w:val="004F4F39"/>
    <w:rsid w:val="00501EF2"/>
    <w:rsid w:val="0050521D"/>
    <w:rsid w:val="00505331"/>
    <w:rsid w:val="005070FA"/>
    <w:rsid w:val="00507B45"/>
    <w:rsid w:val="0051289F"/>
    <w:rsid w:val="00512A9C"/>
    <w:rsid w:val="00514267"/>
    <w:rsid w:val="00514DF9"/>
    <w:rsid w:val="00517CCD"/>
    <w:rsid w:val="00521E65"/>
    <w:rsid w:val="0052291B"/>
    <w:rsid w:val="005230CB"/>
    <w:rsid w:val="005230EC"/>
    <w:rsid w:val="005232D2"/>
    <w:rsid w:val="00523FA0"/>
    <w:rsid w:val="0052418A"/>
    <w:rsid w:val="0052494C"/>
    <w:rsid w:val="00526C8A"/>
    <w:rsid w:val="00527464"/>
    <w:rsid w:val="0052779C"/>
    <w:rsid w:val="00535959"/>
    <w:rsid w:val="00536A10"/>
    <w:rsid w:val="00541492"/>
    <w:rsid w:val="00541991"/>
    <w:rsid w:val="0054585E"/>
    <w:rsid w:val="00545C1F"/>
    <w:rsid w:val="00545D18"/>
    <w:rsid w:val="00546F23"/>
    <w:rsid w:val="00550764"/>
    <w:rsid w:val="0055127B"/>
    <w:rsid w:val="005516E6"/>
    <w:rsid w:val="0055233C"/>
    <w:rsid w:val="00554320"/>
    <w:rsid w:val="00557FF1"/>
    <w:rsid w:val="00561865"/>
    <w:rsid w:val="00563937"/>
    <w:rsid w:val="00565310"/>
    <w:rsid w:val="0057189D"/>
    <w:rsid w:val="005725E3"/>
    <w:rsid w:val="00573638"/>
    <w:rsid w:val="00574EDB"/>
    <w:rsid w:val="0057745D"/>
    <w:rsid w:val="00577E7E"/>
    <w:rsid w:val="005813F0"/>
    <w:rsid w:val="00583931"/>
    <w:rsid w:val="00590C51"/>
    <w:rsid w:val="00593A42"/>
    <w:rsid w:val="00596078"/>
    <w:rsid w:val="00596642"/>
    <w:rsid w:val="00596B27"/>
    <w:rsid w:val="00596ED8"/>
    <w:rsid w:val="00597924"/>
    <w:rsid w:val="005A08F6"/>
    <w:rsid w:val="005A2054"/>
    <w:rsid w:val="005A294E"/>
    <w:rsid w:val="005A3330"/>
    <w:rsid w:val="005A421C"/>
    <w:rsid w:val="005A4A65"/>
    <w:rsid w:val="005A54A4"/>
    <w:rsid w:val="005A5E76"/>
    <w:rsid w:val="005A610B"/>
    <w:rsid w:val="005A66E0"/>
    <w:rsid w:val="005B0B08"/>
    <w:rsid w:val="005B1898"/>
    <w:rsid w:val="005B6BCB"/>
    <w:rsid w:val="005C035B"/>
    <w:rsid w:val="005C07EF"/>
    <w:rsid w:val="005C2E8A"/>
    <w:rsid w:val="005C4A6E"/>
    <w:rsid w:val="005C5384"/>
    <w:rsid w:val="005C6494"/>
    <w:rsid w:val="005D0B14"/>
    <w:rsid w:val="005D1042"/>
    <w:rsid w:val="005D2BE5"/>
    <w:rsid w:val="005D38D3"/>
    <w:rsid w:val="005D483D"/>
    <w:rsid w:val="005D4D82"/>
    <w:rsid w:val="005D5489"/>
    <w:rsid w:val="005D596B"/>
    <w:rsid w:val="005E1D4F"/>
    <w:rsid w:val="005E6B64"/>
    <w:rsid w:val="005E7DDD"/>
    <w:rsid w:val="005F1628"/>
    <w:rsid w:val="005F1645"/>
    <w:rsid w:val="005F29C2"/>
    <w:rsid w:val="005F3D17"/>
    <w:rsid w:val="005F59DB"/>
    <w:rsid w:val="005F6901"/>
    <w:rsid w:val="00604087"/>
    <w:rsid w:val="006078CF"/>
    <w:rsid w:val="00611A87"/>
    <w:rsid w:val="00611ADA"/>
    <w:rsid w:val="00611B4B"/>
    <w:rsid w:val="006120C9"/>
    <w:rsid w:val="00613823"/>
    <w:rsid w:val="00615600"/>
    <w:rsid w:val="006156CC"/>
    <w:rsid w:val="00620BE5"/>
    <w:rsid w:val="006229C2"/>
    <w:rsid w:val="00622CE1"/>
    <w:rsid w:val="0062303A"/>
    <w:rsid w:val="00627197"/>
    <w:rsid w:val="006276C7"/>
    <w:rsid w:val="00632557"/>
    <w:rsid w:val="00632935"/>
    <w:rsid w:val="006333DD"/>
    <w:rsid w:val="0063537D"/>
    <w:rsid w:val="0063783C"/>
    <w:rsid w:val="00642B76"/>
    <w:rsid w:val="00642E53"/>
    <w:rsid w:val="00642EAC"/>
    <w:rsid w:val="00643FD0"/>
    <w:rsid w:val="00643FE9"/>
    <w:rsid w:val="006443B0"/>
    <w:rsid w:val="00644DDE"/>
    <w:rsid w:val="006463C8"/>
    <w:rsid w:val="006475FE"/>
    <w:rsid w:val="00647F7E"/>
    <w:rsid w:val="0065257F"/>
    <w:rsid w:val="006544F3"/>
    <w:rsid w:val="00655153"/>
    <w:rsid w:val="00657A4D"/>
    <w:rsid w:val="006602D5"/>
    <w:rsid w:val="0066140B"/>
    <w:rsid w:val="00662E50"/>
    <w:rsid w:val="00663DE1"/>
    <w:rsid w:val="00664176"/>
    <w:rsid w:val="00666BF6"/>
    <w:rsid w:val="0067020D"/>
    <w:rsid w:val="006713F7"/>
    <w:rsid w:val="006720AB"/>
    <w:rsid w:val="00673863"/>
    <w:rsid w:val="006772B6"/>
    <w:rsid w:val="00677EF9"/>
    <w:rsid w:val="00682B7A"/>
    <w:rsid w:val="00683691"/>
    <w:rsid w:val="00687541"/>
    <w:rsid w:val="00690D99"/>
    <w:rsid w:val="00692CFA"/>
    <w:rsid w:val="00692FDB"/>
    <w:rsid w:val="00695EA9"/>
    <w:rsid w:val="00696275"/>
    <w:rsid w:val="00697211"/>
    <w:rsid w:val="006A00FA"/>
    <w:rsid w:val="006A0187"/>
    <w:rsid w:val="006A1369"/>
    <w:rsid w:val="006A2151"/>
    <w:rsid w:val="006A27FC"/>
    <w:rsid w:val="006A32F4"/>
    <w:rsid w:val="006A3438"/>
    <w:rsid w:val="006A3E79"/>
    <w:rsid w:val="006A50D3"/>
    <w:rsid w:val="006A57F6"/>
    <w:rsid w:val="006A5E77"/>
    <w:rsid w:val="006A65C0"/>
    <w:rsid w:val="006A75C3"/>
    <w:rsid w:val="006A7BAD"/>
    <w:rsid w:val="006B0649"/>
    <w:rsid w:val="006B2FA6"/>
    <w:rsid w:val="006B3FCF"/>
    <w:rsid w:val="006B4215"/>
    <w:rsid w:val="006B634C"/>
    <w:rsid w:val="006B7CAE"/>
    <w:rsid w:val="006B7DC3"/>
    <w:rsid w:val="006C1378"/>
    <w:rsid w:val="006C3D58"/>
    <w:rsid w:val="006C5543"/>
    <w:rsid w:val="006C63C8"/>
    <w:rsid w:val="006C6BE3"/>
    <w:rsid w:val="006C7F38"/>
    <w:rsid w:val="006D0284"/>
    <w:rsid w:val="006D1D21"/>
    <w:rsid w:val="006D28B0"/>
    <w:rsid w:val="006D2ACD"/>
    <w:rsid w:val="006D4C4F"/>
    <w:rsid w:val="006D6187"/>
    <w:rsid w:val="006D76A2"/>
    <w:rsid w:val="006D7FB8"/>
    <w:rsid w:val="006E2725"/>
    <w:rsid w:val="006E3862"/>
    <w:rsid w:val="006E3E7F"/>
    <w:rsid w:val="006E48FA"/>
    <w:rsid w:val="006E4B0C"/>
    <w:rsid w:val="006E4D1F"/>
    <w:rsid w:val="006E56B4"/>
    <w:rsid w:val="006E6AFF"/>
    <w:rsid w:val="006E7580"/>
    <w:rsid w:val="006F2859"/>
    <w:rsid w:val="006F2862"/>
    <w:rsid w:val="006F3979"/>
    <w:rsid w:val="006F6E56"/>
    <w:rsid w:val="006F7256"/>
    <w:rsid w:val="00701108"/>
    <w:rsid w:val="00701A7A"/>
    <w:rsid w:val="00701F5F"/>
    <w:rsid w:val="00703415"/>
    <w:rsid w:val="007036A7"/>
    <w:rsid w:val="0070638B"/>
    <w:rsid w:val="0070764F"/>
    <w:rsid w:val="00707C90"/>
    <w:rsid w:val="00711E0F"/>
    <w:rsid w:val="0071208A"/>
    <w:rsid w:val="0071295B"/>
    <w:rsid w:val="007129F6"/>
    <w:rsid w:val="0071457D"/>
    <w:rsid w:val="00716880"/>
    <w:rsid w:val="00717711"/>
    <w:rsid w:val="00720CFF"/>
    <w:rsid w:val="00721704"/>
    <w:rsid w:val="00724163"/>
    <w:rsid w:val="00725A40"/>
    <w:rsid w:val="00726E10"/>
    <w:rsid w:val="00727D83"/>
    <w:rsid w:val="00731C77"/>
    <w:rsid w:val="007361BF"/>
    <w:rsid w:val="00736445"/>
    <w:rsid w:val="00740476"/>
    <w:rsid w:val="00740EB0"/>
    <w:rsid w:val="00741B3D"/>
    <w:rsid w:val="00743E78"/>
    <w:rsid w:val="0074662F"/>
    <w:rsid w:val="0075068A"/>
    <w:rsid w:val="00750925"/>
    <w:rsid w:val="00751361"/>
    <w:rsid w:val="00751817"/>
    <w:rsid w:val="00753925"/>
    <w:rsid w:val="00754157"/>
    <w:rsid w:val="0075468F"/>
    <w:rsid w:val="00757CD7"/>
    <w:rsid w:val="00761629"/>
    <w:rsid w:val="007643F2"/>
    <w:rsid w:val="00764B2A"/>
    <w:rsid w:val="007660A8"/>
    <w:rsid w:val="007730D7"/>
    <w:rsid w:val="0077395C"/>
    <w:rsid w:val="00775F2B"/>
    <w:rsid w:val="0077712B"/>
    <w:rsid w:val="00777941"/>
    <w:rsid w:val="00777D1C"/>
    <w:rsid w:val="007800ED"/>
    <w:rsid w:val="007808C8"/>
    <w:rsid w:val="00780F3A"/>
    <w:rsid w:val="00781ADA"/>
    <w:rsid w:val="00784ACF"/>
    <w:rsid w:val="00786759"/>
    <w:rsid w:val="00790008"/>
    <w:rsid w:val="00791AB9"/>
    <w:rsid w:val="00793B3D"/>
    <w:rsid w:val="007943F9"/>
    <w:rsid w:val="00797411"/>
    <w:rsid w:val="00797F38"/>
    <w:rsid w:val="007A5579"/>
    <w:rsid w:val="007A5E45"/>
    <w:rsid w:val="007A7216"/>
    <w:rsid w:val="007B0684"/>
    <w:rsid w:val="007B0E1E"/>
    <w:rsid w:val="007B195B"/>
    <w:rsid w:val="007B3D4A"/>
    <w:rsid w:val="007B4307"/>
    <w:rsid w:val="007B5E57"/>
    <w:rsid w:val="007B6B9C"/>
    <w:rsid w:val="007B6EDC"/>
    <w:rsid w:val="007B712B"/>
    <w:rsid w:val="007B77EE"/>
    <w:rsid w:val="007C1A04"/>
    <w:rsid w:val="007C2207"/>
    <w:rsid w:val="007C379B"/>
    <w:rsid w:val="007C3F2B"/>
    <w:rsid w:val="007C52F1"/>
    <w:rsid w:val="007C5ED7"/>
    <w:rsid w:val="007C7BA9"/>
    <w:rsid w:val="007D0027"/>
    <w:rsid w:val="007D06D3"/>
    <w:rsid w:val="007D07FD"/>
    <w:rsid w:val="007D476A"/>
    <w:rsid w:val="007D644E"/>
    <w:rsid w:val="007D77CF"/>
    <w:rsid w:val="007D7F5B"/>
    <w:rsid w:val="007E05CD"/>
    <w:rsid w:val="007E0C61"/>
    <w:rsid w:val="007E2A17"/>
    <w:rsid w:val="007E4B2D"/>
    <w:rsid w:val="007E6E85"/>
    <w:rsid w:val="007E70D4"/>
    <w:rsid w:val="007F0293"/>
    <w:rsid w:val="007F08A8"/>
    <w:rsid w:val="007F24E2"/>
    <w:rsid w:val="007F2C06"/>
    <w:rsid w:val="007F321C"/>
    <w:rsid w:val="007F43AC"/>
    <w:rsid w:val="007F4F35"/>
    <w:rsid w:val="007F5693"/>
    <w:rsid w:val="007F610E"/>
    <w:rsid w:val="007F7DCC"/>
    <w:rsid w:val="00800B8A"/>
    <w:rsid w:val="00801380"/>
    <w:rsid w:val="00801624"/>
    <w:rsid w:val="00801B75"/>
    <w:rsid w:val="0080213A"/>
    <w:rsid w:val="00804D39"/>
    <w:rsid w:val="00804F6A"/>
    <w:rsid w:val="008060C8"/>
    <w:rsid w:val="00806F96"/>
    <w:rsid w:val="00807C15"/>
    <w:rsid w:val="00811AC5"/>
    <w:rsid w:val="00813BE4"/>
    <w:rsid w:val="008152C9"/>
    <w:rsid w:val="00815968"/>
    <w:rsid w:val="008159D6"/>
    <w:rsid w:val="00816B52"/>
    <w:rsid w:val="008175DF"/>
    <w:rsid w:val="008178F1"/>
    <w:rsid w:val="0082067B"/>
    <w:rsid w:val="008215EB"/>
    <w:rsid w:val="008233F8"/>
    <w:rsid w:val="00824200"/>
    <w:rsid w:val="008243FE"/>
    <w:rsid w:val="008246AD"/>
    <w:rsid w:val="00826017"/>
    <w:rsid w:val="00826BF8"/>
    <w:rsid w:val="008277F4"/>
    <w:rsid w:val="00835D3C"/>
    <w:rsid w:val="008369A3"/>
    <w:rsid w:val="00836AD8"/>
    <w:rsid w:val="008420FB"/>
    <w:rsid w:val="00842A75"/>
    <w:rsid w:val="00843AD3"/>
    <w:rsid w:val="008441D3"/>
    <w:rsid w:val="008450F2"/>
    <w:rsid w:val="00845A97"/>
    <w:rsid w:val="00845B57"/>
    <w:rsid w:val="008473EB"/>
    <w:rsid w:val="00850491"/>
    <w:rsid w:val="008505BA"/>
    <w:rsid w:val="00850D12"/>
    <w:rsid w:val="008521D9"/>
    <w:rsid w:val="00853C1C"/>
    <w:rsid w:val="008544F4"/>
    <w:rsid w:val="00855046"/>
    <w:rsid w:val="00855EA8"/>
    <w:rsid w:val="00855F37"/>
    <w:rsid w:val="00857A54"/>
    <w:rsid w:val="00857C79"/>
    <w:rsid w:val="00857CF9"/>
    <w:rsid w:val="00860104"/>
    <w:rsid w:val="008606D3"/>
    <w:rsid w:val="00862383"/>
    <w:rsid w:val="00862788"/>
    <w:rsid w:val="00863BC9"/>
    <w:rsid w:val="00863DBF"/>
    <w:rsid w:val="0086717B"/>
    <w:rsid w:val="00867924"/>
    <w:rsid w:val="008679FF"/>
    <w:rsid w:val="00871606"/>
    <w:rsid w:val="0087193E"/>
    <w:rsid w:val="00874BAA"/>
    <w:rsid w:val="00874C39"/>
    <w:rsid w:val="008768CE"/>
    <w:rsid w:val="0088075D"/>
    <w:rsid w:val="00880A32"/>
    <w:rsid w:val="00885676"/>
    <w:rsid w:val="00885AED"/>
    <w:rsid w:val="00887DB0"/>
    <w:rsid w:val="00892AEF"/>
    <w:rsid w:val="00892CBC"/>
    <w:rsid w:val="00893873"/>
    <w:rsid w:val="00894369"/>
    <w:rsid w:val="00894D0B"/>
    <w:rsid w:val="0089548A"/>
    <w:rsid w:val="00895AB4"/>
    <w:rsid w:val="008A2322"/>
    <w:rsid w:val="008A3D24"/>
    <w:rsid w:val="008A3E3A"/>
    <w:rsid w:val="008A4EF1"/>
    <w:rsid w:val="008A57D6"/>
    <w:rsid w:val="008A7A15"/>
    <w:rsid w:val="008B0686"/>
    <w:rsid w:val="008B1117"/>
    <w:rsid w:val="008B2FD0"/>
    <w:rsid w:val="008B3AB3"/>
    <w:rsid w:val="008B41B6"/>
    <w:rsid w:val="008B43FD"/>
    <w:rsid w:val="008B4B97"/>
    <w:rsid w:val="008B5839"/>
    <w:rsid w:val="008B5DA6"/>
    <w:rsid w:val="008B6463"/>
    <w:rsid w:val="008B6A28"/>
    <w:rsid w:val="008B6A55"/>
    <w:rsid w:val="008B7323"/>
    <w:rsid w:val="008B7C54"/>
    <w:rsid w:val="008C001B"/>
    <w:rsid w:val="008C0167"/>
    <w:rsid w:val="008C041D"/>
    <w:rsid w:val="008C065F"/>
    <w:rsid w:val="008C143C"/>
    <w:rsid w:val="008C1E17"/>
    <w:rsid w:val="008C47C4"/>
    <w:rsid w:val="008C5243"/>
    <w:rsid w:val="008C59B8"/>
    <w:rsid w:val="008C7787"/>
    <w:rsid w:val="008D0BC3"/>
    <w:rsid w:val="008D0F75"/>
    <w:rsid w:val="008D2734"/>
    <w:rsid w:val="008D4154"/>
    <w:rsid w:val="008D53C7"/>
    <w:rsid w:val="008D600E"/>
    <w:rsid w:val="008E0768"/>
    <w:rsid w:val="008E0B3F"/>
    <w:rsid w:val="008E0D6E"/>
    <w:rsid w:val="008E43FE"/>
    <w:rsid w:val="008E62D6"/>
    <w:rsid w:val="008F05A6"/>
    <w:rsid w:val="008F1F00"/>
    <w:rsid w:val="008F2005"/>
    <w:rsid w:val="008F2117"/>
    <w:rsid w:val="008F342E"/>
    <w:rsid w:val="008F48E6"/>
    <w:rsid w:val="008F630A"/>
    <w:rsid w:val="008F6C46"/>
    <w:rsid w:val="008F739E"/>
    <w:rsid w:val="008F79CD"/>
    <w:rsid w:val="008F7C52"/>
    <w:rsid w:val="008F7EFB"/>
    <w:rsid w:val="00900F0F"/>
    <w:rsid w:val="009033A0"/>
    <w:rsid w:val="00903937"/>
    <w:rsid w:val="00906263"/>
    <w:rsid w:val="009070BC"/>
    <w:rsid w:val="00907ABF"/>
    <w:rsid w:val="00910519"/>
    <w:rsid w:val="0091354D"/>
    <w:rsid w:val="00914134"/>
    <w:rsid w:val="0091462C"/>
    <w:rsid w:val="00914C0A"/>
    <w:rsid w:val="00915060"/>
    <w:rsid w:val="009214A2"/>
    <w:rsid w:val="00931E92"/>
    <w:rsid w:val="00932C20"/>
    <w:rsid w:val="00934864"/>
    <w:rsid w:val="00935F5F"/>
    <w:rsid w:val="00937240"/>
    <w:rsid w:val="00937464"/>
    <w:rsid w:val="0094343B"/>
    <w:rsid w:val="009463E8"/>
    <w:rsid w:val="00947F27"/>
    <w:rsid w:val="0095151A"/>
    <w:rsid w:val="009538B7"/>
    <w:rsid w:val="0095409A"/>
    <w:rsid w:val="00955F59"/>
    <w:rsid w:val="00956622"/>
    <w:rsid w:val="00957DA1"/>
    <w:rsid w:val="00957E1A"/>
    <w:rsid w:val="00961A4B"/>
    <w:rsid w:val="009638AC"/>
    <w:rsid w:val="00963F26"/>
    <w:rsid w:val="00966463"/>
    <w:rsid w:val="00971197"/>
    <w:rsid w:val="009711F5"/>
    <w:rsid w:val="0097183E"/>
    <w:rsid w:val="0097337B"/>
    <w:rsid w:val="00973830"/>
    <w:rsid w:val="00973BE3"/>
    <w:rsid w:val="00974383"/>
    <w:rsid w:val="00975D6F"/>
    <w:rsid w:val="00977AF9"/>
    <w:rsid w:val="0098333F"/>
    <w:rsid w:val="009838AB"/>
    <w:rsid w:val="009862F4"/>
    <w:rsid w:val="00987881"/>
    <w:rsid w:val="009878E8"/>
    <w:rsid w:val="0098791E"/>
    <w:rsid w:val="009879C5"/>
    <w:rsid w:val="00990052"/>
    <w:rsid w:val="00990407"/>
    <w:rsid w:val="00991A62"/>
    <w:rsid w:val="00992010"/>
    <w:rsid w:val="009929FC"/>
    <w:rsid w:val="00992DB9"/>
    <w:rsid w:val="009934AD"/>
    <w:rsid w:val="00995237"/>
    <w:rsid w:val="00995A1A"/>
    <w:rsid w:val="00995E31"/>
    <w:rsid w:val="00995FEC"/>
    <w:rsid w:val="0099642A"/>
    <w:rsid w:val="00997814"/>
    <w:rsid w:val="00997A78"/>
    <w:rsid w:val="00997D7A"/>
    <w:rsid w:val="009A0819"/>
    <w:rsid w:val="009A2F6E"/>
    <w:rsid w:val="009A3401"/>
    <w:rsid w:val="009A3529"/>
    <w:rsid w:val="009A518F"/>
    <w:rsid w:val="009A67A7"/>
    <w:rsid w:val="009A7F96"/>
    <w:rsid w:val="009B0383"/>
    <w:rsid w:val="009B276E"/>
    <w:rsid w:val="009B38AB"/>
    <w:rsid w:val="009B4368"/>
    <w:rsid w:val="009B44B6"/>
    <w:rsid w:val="009B5335"/>
    <w:rsid w:val="009B5AEE"/>
    <w:rsid w:val="009B5DAA"/>
    <w:rsid w:val="009C0A86"/>
    <w:rsid w:val="009C3C6A"/>
    <w:rsid w:val="009C5A8B"/>
    <w:rsid w:val="009C78D7"/>
    <w:rsid w:val="009D0B59"/>
    <w:rsid w:val="009D1130"/>
    <w:rsid w:val="009D2B5F"/>
    <w:rsid w:val="009D2DB8"/>
    <w:rsid w:val="009D3199"/>
    <w:rsid w:val="009D31C6"/>
    <w:rsid w:val="009D4689"/>
    <w:rsid w:val="009D51D8"/>
    <w:rsid w:val="009E0188"/>
    <w:rsid w:val="009E072F"/>
    <w:rsid w:val="009E0984"/>
    <w:rsid w:val="009E444E"/>
    <w:rsid w:val="009E5C94"/>
    <w:rsid w:val="009E68A3"/>
    <w:rsid w:val="009E7809"/>
    <w:rsid w:val="009E78B3"/>
    <w:rsid w:val="009F0381"/>
    <w:rsid w:val="009F35DC"/>
    <w:rsid w:val="009F521E"/>
    <w:rsid w:val="009F5953"/>
    <w:rsid w:val="009F66EF"/>
    <w:rsid w:val="00A02928"/>
    <w:rsid w:val="00A03C6E"/>
    <w:rsid w:val="00A03F66"/>
    <w:rsid w:val="00A053AF"/>
    <w:rsid w:val="00A058C4"/>
    <w:rsid w:val="00A05BAB"/>
    <w:rsid w:val="00A10792"/>
    <w:rsid w:val="00A10B68"/>
    <w:rsid w:val="00A11B6F"/>
    <w:rsid w:val="00A11FBA"/>
    <w:rsid w:val="00A13789"/>
    <w:rsid w:val="00A13846"/>
    <w:rsid w:val="00A13F2C"/>
    <w:rsid w:val="00A17F9F"/>
    <w:rsid w:val="00A20394"/>
    <w:rsid w:val="00A2425E"/>
    <w:rsid w:val="00A24B19"/>
    <w:rsid w:val="00A24CD2"/>
    <w:rsid w:val="00A3137F"/>
    <w:rsid w:val="00A3304B"/>
    <w:rsid w:val="00A3304E"/>
    <w:rsid w:val="00A33431"/>
    <w:rsid w:val="00A34789"/>
    <w:rsid w:val="00A42B33"/>
    <w:rsid w:val="00A4610C"/>
    <w:rsid w:val="00A46165"/>
    <w:rsid w:val="00A47F2D"/>
    <w:rsid w:val="00A52A64"/>
    <w:rsid w:val="00A53B31"/>
    <w:rsid w:val="00A53FB6"/>
    <w:rsid w:val="00A55551"/>
    <w:rsid w:val="00A55CFB"/>
    <w:rsid w:val="00A640EE"/>
    <w:rsid w:val="00A6584F"/>
    <w:rsid w:val="00A67217"/>
    <w:rsid w:val="00A67F1C"/>
    <w:rsid w:val="00A72370"/>
    <w:rsid w:val="00A76AF0"/>
    <w:rsid w:val="00A76FF6"/>
    <w:rsid w:val="00A77462"/>
    <w:rsid w:val="00A779D1"/>
    <w:rsid w:val="00A83442"/>
    <w:rsid w:val="00A83E9C"/>
    <w:rsid w:val="00A911EA"/>
    <w:rsid w:val="00A953D8"/>
    <w:rsid w:val="00A95E29"/>
    <w:rsid w:val="00AA0A05"/>
    <w:rsid w:val="00AA23F4"/>
    <w:rsid w:val="00AA2DD2"/>
    <w:rsid w:val="00AA6EAA"/>
    <w:rsid w:val="00AB08D9"/>
    <w:rsid w:val="00AB3750"/>
    <w:rsid w:val="00AB3F89"/>
    <w:rsid w:val="00AB6905"/>
    <w:rsid w:val="00AC00E9"/>
    <w:rsid w:val="00AC0C90"/>
    <w:rsid w:val="00AC1730"/>
    <w:rsid w:val="00AC29E1"/>
    <w:rsid w:val="00AC2F65"/>
    <w:rsid w:val="00AC3822"/>
    <w:rsid w:val="00AC4559"/>
    <w:rsid w:val="00AC45D4"/>
    <w:rsid w:val="00AC5C05"/>
    <w:rsid w:val="00AD0856"/>
    <w:rsid w:val="00AD1180"/>
    <w:rsid w:val="00AD1306"/>
    <w:rsid w:val="00AD13B3"/>
    <w:rsid w:val="00AD1CDE"/>
    <w:rsid w:val="00AD241F"/>
    <w:rsid w:val="00AD2669"/>
    <w:rsid w:val="00AD33B1"/>
    <w:rsid w:val="00AD6E9F"/>
    <w:rsid w:val="00AD765E"/>
    <w:rsid w:val="00AE152B"/>
    <w:rsid w:val="00AE286E"/>
    <w:rsid w:val="00AE48A3"/>
    <w:rsid w:val="00AE4907"/>
    <w:rsid w:val="00AE5180"/>
    <w:rsid w:val="00AE550E"/>
    <w:rsid w:val="00AE5A24"/>
    <w:rsid w:val="00AE60A4"/>
    <w:rsid w:val="00AE75C0"/>
    <w:rsid w:val="00AF029D"/>
    <w:rsid w:val="00AF0619"/>
    <w:rsid w:val="00AF0976"/>
    <w:rsid w:val="00AF4226"/>
    <w:rsid w:val="00AF4E90"/>
    <w:rsid w:val="00AF5D9D"/>
    <w:rsid w:val="00AF5EE7"/>
    <w:rsid w:val="00AF6266"/>
    <w:rsid w:val="00AF6962"/>
    <w:rsid w:val="00AF78CD"/>
    <w:rsid w:val="00B0099D"/>
    <w:rsid w:val="00B0170A"/>
    <w:rsid w:val="00B01C25"/>
    <w:rsid w:val="00B03EE3"/>
    <w:rsid w:val="00B06040"/>
    <w:rsid w:val="00B0653B"/>
    <w:rsid w:val="00B108B0"/>
    <w:rsid w:val="00B1410C"/>
    <w:rsid w:val="00B155ED"/>
    <w:rsid w:val="00B16489"/>
    <w:rsid w:val="00B16DB0"/>
    <w:rsid w:val="00B16E74"/>
    <w:rsid w:val="00B16F88"/>
    <w:rsid w:val="00B20DF9"/>
    <w:rsid w:val="00B21F26"/>
    <w:rsid w:val="00B23339"/>
    <w:rsid w:val="00B23B23"/>
    <w:rsid w:val="00B23FF2"/>
    <w:rsid w:val="00B270D7"/>
    <w:rsid w:val="00B275F9"/>
    <w:rsid w:val="00B27C52"/>
    <w:rsid w:val="00B31A6A"/>
    <w:rsid w:val="00B31AE3"/>
    <w:rsid w:val="00B35540"/>
    <w:rsid w:val="00B37FDB"/>
    <w:rsid w:val="00B40D35"/>
    <w:rsid w:val="00B43F4D"/>
    <w:rsid w:val="00B45E52"/>
    <w:rsid w:val="00B46B41"/>
    <w:rsid w:val="00B46C37"/>
    <w:rsid w:val="00B46FEB"/>
    <w:rsid w:val="00B51D73"/>
    <w:rsid w:val="00B54F5A"/>
    <w:rsid w:val="00B577CE"/>
    <w:rsid w:val="00B61B38"/>
    <w:rsid w:val="00B61E15"/>
    <w:rsid w:val="00B620E8"/>
    <w:rsid w:val="00B639A1"/>
    <w:rsid w:val="00B65443"/>
    <w:rsid w:val="00B66610"/>
    <w:rsid w:val="00B66E97"/>
    <w:rsid w:val="00B67B0D"/>
    <w:rsid w:val="00B67D10"/>
    <w:rsid w:val="00B71887"/>
    <w:rsid w:val="00B725B9"/>
    <w:rsid w:val="00B72ABD"/>
    <w:rsid w:val="00B755F1"/>
    <w:rsid w:val="00B80524"/>
    <w:rsid w:val="00B80686"/>
    <w:rsid w:val="00B815CB"/>
    <w:rsid w:val="00B82892"/>
    <w:rsid w:val="00B83A76"/>
    <w:rsid w:val="00B8494F"/>
    <w:rsid w:val="00B849E3"/>
    <w:rsid w:val="00B84BCD"/>
    <w:rsid w:val="00B8731C"/>
    <w:rsid w:val="00B873C2"/>
    <w:rsid w:val="00B935E7"/>
    <w:rsid w:val="00B9494C"/>
    <w:rsid w:val="00BA0D25"/>
    <w:rsid w:val="00BA0E34"/>
    <w:rsid w:val="00BA184E"/>
    <w:rsid w:val="00BA395F"/>
    <w:rsid w:val="00BA3E42"/>
    <w:rsid w:val="00BA4ED0"/>
    <w:rsid w:val="00BA51D4"/>
    <w:rsid w:val="00BA6B06"/>
    <w:rsid w:val="00BA71FA"/>
    <w:rsid w:val="00BB0F93"/>
    <w:rsid w:val="00BB2F88"/>
    <w:rsid w:val="00BB45A7"/>
    <w:rsid w:val="00BB6520"/>
    <w:rsid w:val="00BC4E8D"/>
    <w:rsid w:val="00BC5DDB"/>
    <w:rsid w:val="00BD2675"/>
    <w:rsid w:val="00BD292A"/>
    <w:rsid w:val="00BD2BB2"/>
    <w:rsid w:val="00BD2BEB"/>
    <w:rsid w:val="00BD401A"/>
    <w:rsid w:val="00BD460B"/>
    <w:rsid w:val="00BD52EF"/>
    <w:rsid w:val="00BD5BD9"/>
    <w:rsid w:val="00BD653B"/>
    <w:rsid w:val="00BD6B48"/>
    <w:rsid w:val="00BE1E54"/>
    <w:rsid w:val="00BE1F24"/>
    <w:rsid w:val="00BE2662"/>
    <w:rsid w:val="00BE3B13"/>
    <w:rsid w:val="00BF0B52"/>
    <w:rsid w:val="00BF7742"/>
    <w:rsid w:val="00C00163"/>
    <w:rsid w:val="00C00C32"/>
    <w:rsid w:val="00C0554C"/>
    <w:rsid w:val="00C07A33"/>
    <w:rsid w:val="00C13858"/>
    <w:rsid w:val="00C13A82"/>
    <w:rsid w:val="00C1429F"/>
    <w:rsid w:val="00C14E8C"/>
    <w:rsid w:val="00C15697"/>
    <w:rsid w:val="00C1580C"/>
    <w:rsid w:val="00C21298"/>
    <w:rsid w:val="00C2169C"/>
    <w:rsid w:val="00C21C69"/>
    <w:rsid w:val="00C22126"/>
    <w:rsid w:val="00C23BF7"/>
    <w:rsid w:val="00C243AE"/>
    <w:rsid w:val="00C2440B"/>
    <w:rsid w:val="00C24FC4"/>
    <w:rsid w:val="00C257F6"/>
    <w:rsid w:val="00C259EC"/>
    <w:rsid w:val="00C268F9"/>
    <w:rsid w:val="00C26AD3"/>
    <w:rsid w:val="00C273C1"/>
    <w:rsid w:val="00C3515F"/>
    <w:rsid w:val="00C36A51"/>
    <w:rsid w:val="00C40EAF"/>
    <w:rsid w:val="00C42A06"/>
    <w:rsid w:val="00C44C3C"/>
    <w:rsid w:val="00C456AF"/>
    <w:rsid w:val="00C475E3"/>
    <w:rsid w:val="00C51012"/>
    <w:rsid w:val="00C52490"/>
    <w:rsid w:val="00C53756"/>
    <w:rsid w:val="00C564C4"/>
    <w:rsid w:val="00C56E82"/>
    <w:rsid w:val="00C578D4"/>
    <w:rsid w:val="00C57A2C"/>
    <w:rsid w:val="00C57B1D"/>
    <w:rsid w:val="00C603E2"/>
    <w:rsid w:val="00C6065C"/>
    <w:rsid w:val="00C6140F"/>
    <w:rsid w:val="00C61578"/>
    <w:rsid w:val="00C61B2C"/>
    <w:rsid w:val="00C622C9"/>
    <w:rsid w:val="00C64C7A"/>
    <w:rsid w:val="00C64EA1"/>
    <w:rsid w:val="00C6583E"/>
    <w:rsid w:val="00C6672E"/>
    <w:rsid w:val="00C70D1C"/>
    <w:rsid w:val="00C72D64"/>
    <w:rsid w:val="00C73D7A"/>
    <w:rsid w:val="00C74D02"/>
    <w:rsid w:val="00C760EF"/>
    <w:rsid w:val="00C80D1D"/>
    <w:rsid w:val="00C81F03"/>
    <w:rsid w:val="00C826AB"/>
    <w:rsid w:val="00C829D6"/>
    <w:rsid w:val="00C834D5"/>
    <w:rsid w:val="00C838E3"/>
    <w:rsid w:val="00C85829"/>
    <w:rsid w:val="00C86EE6"/>
    <w:rsid w:val="00C8740A"/>
    <w:rsid w:val="00C931B4"/>
    <w:rsid w:val="00C94984"/>
    <w:rsid w:val="00C95D1B"/>
    <w:rsid w:val="00C95D49"/>
    <w:rsid w:val="00C95E50"/>
    <w:rsid w:val="00C96A21"/>
    <w:rsid w:val="00C96FCF"/>
    <w:rsid w:val="00CA1166"/>
    <w:rsid w:val="00CA1294"/>
    <w:rsid w:val="00CA29E3"/>
    <w:rsid w:val="00CA3B86"/>
    <w:rsid w:val="00CA42A0"/>
    <w:rsid w:val="00CA5042"/>
    <w:rsid w:val="00CA5B88"/>
    <w:rsid w:val="00CB1165"/>
    <w:rsid w:val="00CB26F9"/>
    <w:rsid w:val="00CB4D90"/>
    <w:rsid w:val="00CB5210"/>
    <w:rsid w:val="00CB6C8D"/>
    <w:rsid w:val="00CB714E"/>
    <w:rsid w:val="00CB7AE2"/>
    <w:rsid w:val="00CC1E01"/>
    <w:rsid w:val="00CC3841"/>
    <w:rsid w:val="00CC3B94"/>
    <w:rsid w:val="00CC4A28"/>
    <w:rsid w:val="00CC4F9E"/>
    <w:rsid w:val="00CC54BB"/>
    <w:rsid w:val="00CC77B0"/>
    <w:rsid w:val="00CD047D"/>
    <w:rsid w:val="00CD08D6"/>
    <w:rsid w:val="00CD0983"/>
    <w:rsid w:val="00CD2806"/>
    <w:rsid w:val="00CD3072"/>
    <w:rsid w:val="00CD7EA4"/>
    <w:rsid w:val="00CE39D8"/>
    <w:rsid w:val="00CE3A56"/>
    <w:rsid w:val="00CE4C91"/>
    <w:rsid w:val="00CE5591"/>
    <w:rsid w:val="00CE6C6B"/>
    <w:rsid w:val="00CF1938"/>
    <w:rsid w:val="00CF3E19"/>
    <w:rsid w:val="00CF49A6"/>
    <w:rsid w:val="00CF7A95"/>
    <w:rsid w:val="00D00B88"/>
    <w:rsid w:val="00D00BFB"/>
    <w:rsid w:val="00D01364"/>
    <w:rsid w:val="00D03DF4"/>
    <w:rsid w:val="00D042BF"/>
    <w:rsid w:val="00D043F3"/>
    <w:rsid w:val="00D069E3"/>
    <w:rsid w:val="00D079BD"/>
    <w:rsid w:val="00D10B07"/>
    <w:rsid w:val="00D12E87"/>
    <w:rsid w:val="00D14016"/>
    <w:rsid w:val="00D20553"/>
    <w:rsid w:val="00D2067D"/>
    <w:rsid w:val="00D2236F"/>
    <w:rsid w:val="00D23892"/>
    <w:rsid w:val="00D25681"/>
    <w:rsid w:val="00D26A4F"/>
    <w:rsid w:val="00D30BFF"/>
    <w:rsid w:val="00D32C23"/>
    <w:rsid w:val="00D34D27"/>
    <w:rsid w:val="00D37464"/>
    <w:rsid w:val="00D37748"/>
    <w:rsid w:val="00D37CEC"/>
    <w:rsid w:val="00D413EF"/>
    <w:rsid w:val="00D438FB"/>
    <w:rsid w:val="00D44EE0"/>
    <w:rsid w:val="00D45260"/>
    <w:rsid w:val="00D47F57"/>
    <w:rsid w:val="00D502A8"/>
    <w:rsid w:val="00D507C3"/>
    <w:rsid w:val="00D50B07"/>
    <w:rsid w:val="00D50D23"/>
    <w:rsid w:val="00D51165"/>
    <w:rsid w:val="00D56724"/>
    <w:rsid w:val="00D567D1"/>
    <w:rsid w:val="00D56DEE"/>
    <w:rsid w:val="00D61273"/>
    <w:rsid w:val="00D6537B"/>
    <w:rsid w:val="00D662FA"/>
    <w:rsid w:val="00D70DEA"/>
    <w:rsid w:val="00D70F03"/>
    <w:rsid w:val="00D72BF2"/>
    <w:rsid w:val="00D758E3"/>
    <w:rsid w:val="00D81091"/>
    <w:rsid w:val="00D810BD"/>
    <w:rsid w:val="00D8160D"/>
    <w:rsid w:val="00D823DC"/>
    <w:rsid w:val="00D84121"/>
    <w:rsid w:val="00D85730"/>
    <w:rsid w:val="00D8576B"/>
    <w:rsid w:val="00D87D5B"/>
    <w:rsid w:val="00D90C27"/>
    <w:rsid w:val="00D92D83"/>
    <w:rsid w:val="00D92E15"/>
    <w:rsid w:val="00D94450"/>
    <w:rsid w:val="00D95AA2"/>
    <w:rsid w:val="00D96957"/>
    <w:rsid w:val="00D971E9"/>
    <w:rsid w:val="00D97F36"/>
    <w:rsid w:val="00D97F4F"/>
    <w:rsid w:val="00DA0799"/>
    <w:rsid w:val="00DA2E83"/>
    <w:rsid w:val="00DA327E"/>
    <w:rsid w:val="00DA32C0"/>
    <w:rsid w:val="00DA3DD8"/>
    <w:rsid w:val="00DA40DC"/>
    <w:rsid w:val="00DA53A3"/>
    <w:rsid w:val="00DA63F0"/>
    <w:rsid w:val="00DA6D96"/>
    <w:rsid w:val="00DA7555"/>
    <w:rsid w:val="00DA7B24"/>
    <w:rsid w:val="00DA7E8B"/>
    <w:rsid w:val="00DB0373"/>
    <w:rsid w:val="00DB2480"/>
    <w:rsid w:val="00DB2848"/>
    <w:rsid w:val="00DB28B2"/>
    <w:rsid w:val="00DB2E10"/>
    <w:rsid w:val="00DB315C"/>
    <w:rsid w:val="00DB4A4A"/>
    <w:rsid w:val="00DB7753"/>
    <w:rsid w:val="00DC0B0A"/>
    <w:rsid w:val="00DC293B"/>
    <w:rsid w:val="00DC3A17"/>
    <w:rsid w:val="00DC4263"/>
    <w:rsid w:val="00DC4B72"/>
    <w:rsid w:val="00DD077F"/>
    <w:rsid w:val="00DD0DAB"/>
    <w:rsid w:val="00DD2BFA"/>
    <w:rsid w:val="00DD5D53"/>
    <w:rsid w:val="00DD729A"/>
    <w:rsid w:val="00DD7461"/>
    <w:rsid w:val="00DE1021"/>
    <w:rsid w:val="00DE2564"/>
    <w:rsid w:val="00DE2D14"/>
    <w:rsid w:val="00DE3B3D"/>
    <w:rsid w:val="00DE5664"/>
    <w:rsid w:val="00DE572E"/>
    <w:rsid w:val="00DF03D4"/>
    <w:rsid w:val="00DF05A4"/>
    <w:rsid w:val="00DF1945"/>
    <w:rsid w:val="00DF27AC"/>
    <w:rsid w:val="00DF4FA4"/>
    <w:rsid w:val="00DF503B"/>
    <w:rsid w:val="00DF5C08"/>
    <w:rsid w:val="00DF5C7A"/>
    <w:rsid w:val="00DF5EC0"/>
    <w:rsid w:val="00DF6D41"/>
    <w:rsid w:val="00E004D4"/>
    <w:rsid w:val="00E0285B"/>
    <w:rsid w:val="00E02EB4"/>
    <w:rsid w:val="00E039F5"/>
    <w:rsid w:val="00E0604D"/>
    <w:rsid w:val="00E06AEF"/>
    <w:rsid w:val="00E06BD1"/>
    <w:rsid w:val="00E06C6A"/>
    <w:rsid w:val="00E1265D"/>
    <w:rsid w:val="00E127FB"/>
    <w:rsid w:val="00E1284C"/>
    <w:rsid w:val="00E13322"/>
    <w:rsid w:val="00E134E1"/>
    <w:rsid w:val="00E20483"/>
    <w:rsid w:val="00E20681"/>
    <w:rsid w:val="00E20CEA"/>
    <w:rsid w:val="00E21DBD"/>
    <w:rsid w:val="00E21FC1"/>
    <w:rsid w:val="00E22C85"/>
    <w:rsid w:val="00E27F4B"/>
    <w:rsid w:val="00E3075D"/>
    <w:rsid w:val="00E3141A"/>
    <w:rsid w:val="00E31B69"/>
    <w:rsid w:val="00E340E1"/>
    <w:rsid w:val="00E34B68"/>
    <w:rsid w:val="00E37526"/>
    <w:rsid w:val="00E400B9"/>
    <w:rsid w:val="00E421A5"/>
    <w:rsid w:val="00E44977"/>
    <w:rsid w:val="00E46F86"/>
    <w:rsid w:val="00E47623"/>
    <w:rsid w:val="00E47C1D"/>
    <w:rsid w:val="00E53F47"/>
    <w:rsid w:val="00E576AD"/>
    <w:rsid w:val="00E60A01"/>
    <w:rsid w:val="00E60FC6"/>
    <w:rsid w:val="00E619BF"/>
    <w:rsid w:val="00E62E77"/>
    <w:rsid w:val="00E65121"/>
    <w:rsid w:val="00E652E4"/>
    <w:rsid w:val="00E65B78"/>
    <w:rsid w:val="00E66613"/>
    <w:rsid w:val="00E67347"/>
    <w:rsid w:val="00E67CDF"/>
    <w:rsid w:val="00E71853"/>
    <w:rsid w:val="00E71F16"/>
    <w:rsid w:val="00E729F2"/>
    <w:rsid w:val="00E76DD2"/>
    <w:rsid w:val="00E779DA"/>
    <w:rsid w:val="00E80315"/>
    <w:rsid w:val="00E816DF"/>
    <w:rsid w:val="00E82AD3"/>
    <w:rsid w:val="00E8449E"/>
    <w:rsid w:val="00E91890"/>
    <w:rsid w:val="00E91CF0"/>
    <w:rsid w:val="00E9242B"/>
    <w:rsid w:val="00E92C96"/>
    <w:rsid w:val="00E92E9E"/>
    <w:rsid w:val="00E92F1E"/>
    <w:rsid w:val="00E94303"/>
    <w:rsid w:val="00E94BD8"/>
    <w:rsid w:val="00E953CB"/>
    <w:rsid w:val="00E95F63"/>
    <w:rsid w:val="00E96241"/>
    <w:rsid w:val="00E965CF"/>
    <w:rsid w:val="00E96755"/>
    <w:rsid w:val="00E9716E"/>
    <w:rsid w:val="00E97647"/>
    <w:rsid w:val="00E97C0E"/>
    <w:rsid w:val="00EA14E2"/>
    <w:rsid w:val="00EA14F3"/>
    <w:rsid w:val="00EA3D69"/>
    <w:rsid w:val="00EA42FC"/>
    <w:rsid w:val="00EA5423"/>
    <w:rsid w:val="00EA5C56"/>
    <w:rsid w:val="00EA6164"/>
    <w:rsid w:val="00EA6C87"/>
    <w:rsid w:val="00EB05E5"/>
    <w:rsid w:val="00EB1DA8"/>
    <w:rsid w:val="00EB2272"/>
    <w:rsid w:val="00EB2E08"/>
    <w:rsid w:val="00EB31E4"/>
    <w:rsid w:val="00EB51F1"/>
    <w:rsid w:val="00EB6213"/>
    <w:rsid w:val="00EB72E7"/>
    <w:rsid w:val="00EB754E"/>
    <w:rsid w:val="00EC09E3"/>
    <w:rsid w:val="00EC1C0D"/>
    <w:rsid w:val="00EC246A"/>
    <w:rsid w:val="00EC326E"/>
    <w:rsid w:val="00EC39EB"/>
    <w:rsid w:val="00EC4A1A"/>
    <w:rsid w:val="00EC4EEB"/>
    <w:rsid w:val="00EC51E2"/>
    <w:rsid w:val="00EC5821"/>
    <w:rsid w:val="00EC5BFC"/>
    <w:rsid w:val="00EC7885"/>
    <w:rsid w:val="00ED034D"/>
    <w:rsid w:val="00ED0895"/>
    <w:rsid w:val="00ED24DB"/>
    <w:rsid w:val="00ED2678"/>
    <w:rsid w:val="00ED45AB"/>
    <w:rsid w:val="00ED4A0B"/>
    <w:rsid w:val="00ED4D2E"/>
    <w:rsid w:val="00ED548E"/>
    <w:rsid w:val="00ED6081"/>
    <w:rsid w:val="00ED655E"/>
    <w:rsid w:val="00ED73D7"/>
    <w:rsid w:val="00EE188F"/>
    <w:rsid w:val="00EE2B9E"/>
    <w:rsid w:val="00EE36B9"/>
    <w:rsid w:val="00EE42BB"/>
    <w:rsid w:val="00EE521F"/>
    <w:rsid w:val="00EE58E6"/>
    <w:rsid w:val="00EF0E55"/>
    <w:rsid w:val="00EF119D"/>
    <w:rsid w:val="00EF1E3C"/>
    <w:rsid w:val="00EF2749"/>
    <w:rsid w:val="00EF2DD6"/>
    <w:rsid w:val="00EF3556"/>
    <w:rsid w:val="00EF424C"/>
    <w:rsid w:val="00EF4417"/>
    <w:rsid w:val="00EF4EBA"/>
    <w:rsid w:val="00EF508A"/>
    <w:rsid w:val="00EF59D1"/>
    <w:rsid w:val="00EF7582"/>
    <w:rsid w:val="00F00AE7"/>
    <w:rsid w:val="00F0130E"/>
    <w:rsid w:val="00F02A9D"/>
    <w:rsid w:val="00F0498B"/>
    <w:rsid w:val="00F060DA"/>
    <w:rsid w:val="00F1265F"/>
    <w:rsid w:val="00F16476"/>
    <w:rsid w:val="00F176EE"/>
    <w:rsid w:val="00F20781"/>
    <w:rsid w:val="00F229F1"/>
    <w:rsid w:val="00F22D00"/>
    <w:rsid w:val="00F234A1"/>
    <w:rsid w:val="00F263CC"/>
    <w:rsid w:val="00F2735F"/>
    <w:rsid w:val="00F27A1B"/>
    <w:rsid w:val="00F30209"/>
    <w:rsid w:val="00F31CC1"/>
    <w:rsid w:val="00F344DA"/>
    <w:rsid w:val="00F34CF5"/>
    <w:rsid w:val="00F35028"/>
    <w:rsid w:val="00F37007"/>
    <w:rsid w:val="00F41C8C"/>
    <w:rsid w:val="00F41F4E"/>
    <w:rsid w:val="00F422D7"/>
    <w:rsid w:val="00F42567"/>
    <w:rsid w:val="00F42B6B"/>
    <w:rsid w:val="00F43D86"/>
    <w:rsid w:val="00F441C5"/>
    <w:rsid w:val="00F44CD5"/>
    <w:rsid w:val="00F44F31"/>
    <w:rsid w:val="00F45631"/>
    <w:rsid w:val="00F46D78"/>
    <w:rsid w:val="00F46DA9"/>
    <w:rsid w:val="00F50E7D"/>
    <w:rsid w:val="00F5243D"/>
    <w:rsid w:val="00F547DE"/>
    <w:rsid w:val="00F552C0"/>
    <w:rsid w:val="00F5549D"/>
    <w:rsid w:val="00F560AC"/>
    <w:rsid w:val="00F56BE5"/>
    <w:rsid w:val="00F611B1"/>
    <w:rsid w:val="00F62A89"/>
    <w:rsid w:val="00F63698"/>
    <w:rsid w:val="00F64337"/>
    <w:rsid w:val="00F646F5"/>
    <w:rsid w:val="00F65A6D"/>
    <w:rsid w:val="00F67D87"/>
    <w:rsid w:val="00F7053C"/>
    <w:rsid w:val="00F71B32"/>
    <w:rsid w:val="00F74D2E"/>
    <w:rsid w:val="00F75F36"/>
    <w:rsid w:val="00F76DC0"/>
    <w:rsid w:val="00F7735D"/>
    <w:rsid w:val="00F80712"/>
    <w:rsid w:val="00F80CAC"/>
    <w:rsid w:val="00F83911"/>
    <w:rsid w:val="00F84621"/>
    <w:rsid w:val="00F851B9"/>
    <w:rsid w:val="00F863DE"/>
    <w:rsid w:val="00F9375A"/>
    <w:rsid w:val="00F93D5F"/>
    <w:rsid w:val="00F948F3"/>
    <w:rsid w:val="00F9638B"/>
    <w:rsid w:val="00F96B5A"/>
    <w:rsid w:val="00F973E1"/>
    <w:rsid w:val="00FA0F7E"/>
    <w:rsid w:val="00FA307B"/>
    <w:rsid w:val="00FA3359"/>
    <w:rsid w:val="00FA41A8"/>
    <w:rsid w:val="00FA48FB"/>
    <w:rsid w:val="00FA4D38"/>
    <w:rsid w:val="00FA5881"/>
    <w:rsid w:val="00FA58BE"/>
    <w:rsid w:val="00FA75D6"/>
    <w:rsid w:val="00FB02E0"/>
    <w:rsid w:val="00FB0D77"/>
    <w:rsid w:val="00FB4035"/>
    <w:rsid w:val="00FB67A8"/>
    <w:rsid w:val="00FB6D8E"/>
    <w:rsid w:val="00FB7AC5"/>
    <w:rsid w:val="00FC0774"/>
    <w:rsid w:val="00FC289E"/>
    <w:rsid w:val="00FC52AC"/>
    <w:rsid w:val="00FC572F"/>
    <w:rsid w:val="00FC63A6"/>
    <w:rsid w:val="00FC7CB7"/>
    <w:rsid w:val="00FD085D"/>
    <w:rsid w:val="00FD1B91"/>
    <w:rsid w:val="00FD1E2B"/>
    <w:rsid w:val="00FD2211"/>
    <w:rsid w:val="00FD2736"/>
    <w:rsid w:val="00FD3E77"/>
    <w:rsid w:val="00FD79A5"/>
    <w:rsid w:val="00FE1C27"/>
    <w:rsid w:val="00FE2204"/>
    <w:rsid w:val="00FE24EF"/>
    <w:rsid w:val="00FE6217"/>
    <w:rsid w:val="00FE628C"/>
    <w:rsid w:val="00FE6915"/>
    <w:rsid w:val="00FF256C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5325-823F-44A0-BEB1-23425706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B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8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112"/>
  </w:style>
  <w:style w:type="paragraph" w:styleId="a8">
    <w:name w:val="footer"/>
    <w:basedOn w:val="a"/>
    <w:link w:val="a9"/>
    <w:uiPriority w:val="99"/>
    <w:unhideWhenUsed/>
    <w:rsid w:val="0003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112"/>
  </w:style>
  <w:style w:type="character" w:styleId="aa">
    <w:name w:val="Hyperlink"/>
    <w:basedOn w:val="a0"/>
    <w:uiPriority w:val="99"/>
    <w:unhideWhenUsed/>
    <w:rsid w:val="00692FD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9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74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845A9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45A9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45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433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4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1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5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2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AD3A-5E3C-4B46-B45C-C9736F36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4792</TotalTime>
  <Pages>11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1799</cp:revision>
  <cp:lastPrinted>2016-05-30T09:41:00Z</cp:lastPrinted>
  <dcterms:created xsi:type="dcterms:W3CDTF">2015-06-16T09:10:00Z</dcterms:created>
  <dcterms:modified xsi:type="dcterms:W3CDTF">2016-06-03T08:27:00Z</dcterms:modified>
</cp:coreProperties>
</file>